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78B22" w14:textId="453AE80B" w:rsidR="00AC0BEB" w:rsidRPr="004E75AF" w:rsidRDefault="0008589A" w:rsidP="00122AC6">
      <w:pPr>
        <w:spacing w:after="0"/>
        <w:jc w:val="center"/>
        <w:outlineLvl w:val="0"/>
        <w:rPr>
          <w:rFonts w:cs="Times New Roman"/>
          <w:b/>
          <w:szCs w:val="22"/>
          <w:lang w:val="en-GB"/>
        </w:rPr>
      </w:pPr>
      <w:r w:rsidRPr="004E75AF">
        <w:rPr>
          <w:rFonts w:cs="Times New Roman"/>
          <w:b/>
          <w:szCs w:val="22"/>
          <w:lang w:val="en-GB"/>
        </w:rPr>
        <w:t>ADDENDUM</w:t>
      </w:r>
      <w:r w:rsidR="00B56F56" w:rsidRPr="004E75AF">
        <w:rPr>
          <w:rFonts w:cs="Times New Roman"/>
          <w:b/>
          <w:szCs w:val="22"/>
          <w:lang w:val="en-GB"/>
        </w:rPr>
        <w:t xml:space="preserve"> No. 1</w:t>
      </w:r>
      <w:r w:rsidR="000804AE" w:rsidRPr="004E75AF">
        <w:rPr>
          <w:rFonts w:cs="Times New Roman"/>
          <w:b/>
          <w:szCs w:val="22"/>
          <w:lang w:val="en-GB"/>
        </w:rPr>
        <w:t xml:space="preserve"> </w:t>
      </w:r>
      <w:r w:rsidR="00B56F56" w:rsidRPr="004E75AF">
        <w:rPr>
          <w:rFonts w:cs="Times New Roman"/>
          <w:b/>
          <w:szCs w:val="22"/>
          <w:highlight w:val="yellow"/>
          <w:lang w:val="en-GB"/>
        </w:rPr>
        <w:t>KExxx</w:t>
      </w:r>
    </w:p>
    <w:p w14:paraId="2739F5DA" w14:textId="77777777" w:rsidR="0008589A" w:rsidRPr="004E75AF" w:rsidRDefault="0008589A" w:rsidP="00122AC6">
      <w:pPr>
        <w:spacing w:after="0"/>
        <w:jc w:val="center"/>
        <w:outlineLvl w:val="0"/>
        <w:rPr>
          <w:rFonts w:cs="Times New Roman"/>
          <w:b/>
          <w:szCs w:val="22"/>
          <w:lang w:val="en-GB"/>
        </w:rPr>
      </w:pPr>
      <w:r w:rsidRPr="004E75AF">
        <w:rPr>
          <w:rFonts w:cs="Times New Roman"/>
          <w:b/>
          <w:szCs w:val="22"/>
          <w:lang w:val="en-GB"/>
        </w:rPr>
        <w:t>to</w:t>
      </w:r>
    </w:p>
    <w:p w14:paraId="75997A7E" w14:textId="079C655D" w:rsidR="0008589A" w:rsidRPr="004E75AF" w:rsidRDefault="00C0722B" w:rsidP="00122AC6">
      <w:pPr>
        <w:spacing w:after="0"/>
        <w:jc w:val="center"/>
        <w:rPr>
          <w:rFonts w:eastAsia="Times" w:cs="Times New Roman"/>
          <w:b/>
          <w:color w:val="000000"/>
          <w:szCs w:val="22"/>
          <w:lang w:val="en-GB" w:eastAsia="de-DE"/>
        </w:rPr>
      </w:pPr>
      <w:r w:rsidRPr="004E75AF">
        <w:rPr>
          <w:rFonts w:eastAsia="Times" w:cs="Times New Roman"/>
          <w:b/>
          <w:color w:val="000000"/>
          <w:szCs w:val="22"/>
          <w:lang w:val="en-GB" w:eastAsia="de-DE"/>
        </w:rPr>
        <w:t>FRAMEWORK COLLABORATION AGREEMENT</w:t>
      </w:r>
      <w:r w:rsidR="00713BC7" w:rsidRPr="004E75AF">
        <w:rPr>
          <w:rFonts w:eastAsia="Times" w:cs="Times New Roman"/>
          <w:b/>
          <w:color w:val="000000"/>
          <w:szCs w:val="22"/>
          <w:lang w:val="en-GB" w:eastAsia="de-DE"/>
        </w:rPr>
        <w:t xml:space="preserve"> </w:t>
      </w:r>
      <w:r w:rsidR="00510FA6" w:rsidRPr="004E75AF">
        <w:rPr>
          <w:rFonts w:eastAsia="Times" w:cs="Times New Roman"/>
          <w:b/>
          <w:color w:val="000000"/>
          <w:szCs w:val="22"/>
          <w:highlight w:val="yellow"/>
          <w:lang w:val="en-GB" w:eastAsia="de-DE"/>
        </w:rPr>
        <w:t>KN</w:t>
      </w:r>
      <w:r w:rsidR="00B56F56" w:rsidRPr="004E75AF">
        <w:rPr>
          <w:rFonts w:eastAsia="Times" w:cs="Times New Roman"/>
          <w:b/>
          <w:color w:val="000000"/>
          <w:szCs w:val="22"/>
          <w:highlight w:val="yellow"/>
          <w:lang w:val="en-GB" w:eastAsia="de-DE"/>
        </w:rPr>
        <w:t>xxx</w:t>
      </w:r>
    </w:p>
    <w:p w14:paraId="1BFD385D" w14:textId="77777777" w:rsidR="0008589A" w:rsidRPr="004E75AF" w:rsidRDefault="0008589A" w:rsidP="00122AC6">
      <w:pPr>
        <w:keepNext/>
        <w:spacing w:after="0"/>
        <w:jc w:val="center"/>
        <w:outlineLvl w:val="3"/>
        <w:rPr>
          <w:rFonts w:eastAsia="Times" w:cs="Times New Roman"/>
          <w:color w:val="000000"/>
          <w:szCs w:val="22"/>
          <w:lang w:val="en-GB"/>
        </w:rPr>
      </w:pPr>
      <w:r w:rsidRPr="004E75AF">
        <w:rPr>
          <w:rFonts w:cs="Times New Roman"/>
          <w:b/>
          <w:color w:val="000000"/>
          <w:szCs w:val="22"/>
          <w:lang w:val="en-GB"/>
        </w:rPr>
        <w:t>between</w:t>
      </w:r>
    </w:p>
    <w:p w14:paraId="5C67F7F6" w14:textId="77777777" w:rsidR="00D70A35" w:rsidRPr="004E75AF" w:rsidRDefault="00D70A35" w:rsidP="00122AC6">
      <w:pPr>
        <w:spacing w:after="0"/>
        <w:jc w:val="center"/>
        <w:outlineLvl w:val="0"/>
        <w:rPr>
          <w:rFonts w:eastAsia="Times" w:cs="Times New Roman"/>
          <w:b/>
          <w:color w:val="000000"/>
          <w:szCs w:val="22"/>
          <w:lang w:val="en-GB" w:eastAsia="de-DE"/>
        </w:rPr>
      </w:pPr>
      <w:r w:rsidRPr="004E75AF">
        <w:rPr>
          <w:rFonts w:eastAsia="Times" w:cs="Times New Roman"/>
          <w:b/>
          <w:color w:val="000000"/>
          <w:szCs w:val="22"/>
          <w:lang w:val="en-GB" w:eastAsia="de-DE"/>
        </w:rPr>
        <w:t>THE EUROPEAN ORGANIZATION FOR NUCLEAR RESEARCH (CERN)</w:t>
      </w:r>
    </w:p>
    <w:p w14:paraId="1BA090B4" w14:textId="77777777" w:rsidR="00D70A35" w:rsidRPr="00CC54CB" w:rsidRDefault="00D70A35" w:rsidP="00122AC6">
      <w:pPr>
        <w:keepNext/>
        <w:spacing w:after="0"/>
        <w:jc w:val="center"/>
        <w:outlineLvl w:val="3"/>
        <w:rPr>
          <w:rFonts w:cs="Times New Roman"/>
          <w:b/>
          <w:color w:val="000000"/>
          <w:szCs w:val="22"/>
          <w:lang w:val="it-IT"/>
        </w:rPr>
      </w:pPr>
      <w:r w:rsidRPr="00CC54CB">
        <w:rPr>
          <w:rFonts w:cs="Times New Roman"/>
          <w:b/>
          <w:color w:val="000000"/>
          <w:szCs w:val="22"/>
          <w:lang w:val="it-IT"/>
        </w:rPr>
        <w:t>and</w:t>
      </w:r>
    </w:p>
    <w:p w14:paraId="79DC1849" w14:textId="7214409E" w:rsidR="0008589A" w:rsidRPr="00CC54CB" w:rsidRDefault="00A705C8" w:rsidP="00122AC6">
      <w:pPr>
        <w:spacing w:after="0"/>
        <w:jc w:val="center"/>
        <w:rPr>
          <w:rFonts w:cs="Times New Roman"/>
          <w:b/>
          <w:szCs w:val="22"/>
          <w:lang w:val="it-IT"/>
        </w:rPr>
      </w:pPr>
      <w:r w:rsidRPr="00CC54CB">
        <w:rPr>
          <w:rFonts w:cs="Times New Roman"/>
          <w:b/>
          <w:noProof/>
          <w:szCs w:val="22"/>
          <w:lang w:val="it-IT"/>
        </w:rPr>
        <w:t>Istituto Nazionale di Fisica Nucleare (the “Institute</w:t>
      </w:r>
      <w:r w:rsidR="00B56F56" w:rsidRPr="00CC54CB">
        <w:rPr>
          <w:rFonts w:cs="Times New Roman"/>
          <w:b/>
          <w:noProof/>
          <w:szCs w:val="22"/>
          <w:lang w:val="it-IT"/>
        </w:rPr>
        <w:t>”)</w:t>
      </w:r>
    </w:p>
    <w:p w14:paraId="0B9CB2FE" w14:textId="77777777" w:rsidR="0008589A" w:rsidRPr="00CC54CB" w:rsidRDefault="0008589A" w:rsidP="00122AC6">
      <w:pPr>
        <w:spacing w:after="0"/>
        <w:jc w:val="center"/>
        <w:rPr>
          <w:rFonts w:cs="Times New Roman"/>
          <w:b/>
          <w:szCs w:val="22"/>
          <w:lang w:val="it-IT"/>
        </w:rPr>
      </w:pPr>
    </w:p>
    <w:p w14:paraId="158B612A" w14:textId="77777777" w:rsidR="0008589A" w:rsidRPr="004E75AF" w:rsidRDefault="0008589A" w:rsidP="00122AC6">
      <w:pPr>
        <w:spacing w:after="0"/>
        <w:jc w:val="center"/>
        <w:rPr>
          <w:rFonts w:cs="Times New Roman"/>
          <w:b/>
          <w:szCs w:val="22"/>
          <w:lang w:val="en-GB"/>
        </w:rPr>
      </w:pPr>
      <w:r w:rsidRPr="004E75AF">
        <w:rPr>
          <w:rFonts w:cs="Times New Roman"/>
          <w:b/>
          <w:szCs w:val="22"/>
          <w:lang w:val="en-GB"/>
        </w:rPr>
        <w:t>concerning</w:t>
      </w:r>
    </w:p>
    <w:p w14:paraId="1F1B4627" w14:textId="77777777" w:rsidR="0008589A" w:rsidRPr="004E75AF" w:rsidRDefault="0008589A" w:rsidP="00122AC6">
      <w:pPr>
        <w:spacing w:after="0"/>
        <w:jc w:val="center"/>
        <w:rPr>
          <w:rFonts w:cs="Times New Roman"/>
          <w:b/>
          <w:szCs w:val="22"/>
          <w:lang w:val="en-GB"/>
        </w:rPr>
      </w:pPr>
    </w:p>
    <w:p w14:paraId="7ACFBE48" w14:textId="2B38CB9D" w:rsidR="0008589A" w:rsidRPr="004E75AF" w:rsidRDefault="00B56F56" w:rsidP="004C4768">
      <w:pPr>
        <w:spacing w:after="0"/>
        <w:jc w:val="center"/>
        <w:outlineLvl w:val="0"/>
        <w:rPr>
          <w:rFonts w:cs="Times New Roman"/>
          <w:b/>
          <w:szCs w:val="22"/>
          <w:lang w:val="en-GB"/>
        </w:rPr>
      </w:pPr>
      <w:r w:rsidRPr="004E75AF">
        <w:rPr>
          <w:rFonts w:cs="Times New Roman"/>
          <w:b/>
          <w:szCs w:val="22"/>
          <w:lang w:val="en-GB"/>
        </w:rPr>
        <w:t xml:space="preserve">Collaboration in </w:t>
      </w:r>
      <w:r w:rsidR="00A705C8">
        <w:rPr>
          <w:rFonts w:cs="Times New Roman"/>
          <w:b/>
          <w:szCs w:val="22"/>
          <w:lang w:val="en-GB"/>
        </w:rPr>
        <w:t xml:space="preserve">design and prototyping of the superconducting D2 magnets prior to </w:t>
      </w:r>
      <w:r w:rsidR="00E22105">
        <w:rPr>
          <w:rFonts w:cs="Times New Roman"/>
          <w:b/>
          <w:szCs w:val="22"/>
          <w:lang w:val="en-GB"/>
        </w:rPr>
        <w:t xml:space="preserve">series </w:t>
      </w:r>
      <w:r w:rsidR="00A705C8">
        <w:rPr>
          <w:rFonts w:cs="Times New Roman"/>
          <w:b/>
          <w:szCs w:val="22"/>
          <w:lang w:val="en-GB"/>
        </w:rPr>
        <w:t>construction and design, procurement and testing of the high-order orbit corrector superconducting magnets</w:t>
      </w:r>
      <w:r w:rsidRPr="004E75AF">
        <w:rPr>
          <w:rFonts w:cs="Times New Roman"/>
          <w:b/>
          <w:szCs w:val="22"/>
          <w:lang w:val="en-GB"/>
        </w:rPr>
        <w:t xml:space="preserve"> in the framework of the High Luminosity upgrade for the LHC at CERN</w:t>
      </w:r>
    </w:p>
    <w:p w14:paraId="0EC3D276" w14:textId="77777777" w:rsidR="0008589A" w:rsidRPr="004E75AF" w:rsidRDefault="0008589A" w:rsidP="00122AC6">
      <w:pPr>
        <w:spacing w:after="0"/>
        <w:jc w:val="center"/>
        <w:rPr>
          <w:rFonts w:cs="Times New Roman"/>
          <w:b/>
          <w:szCs w:val="22"/>
          <w:lang w:val="en-GB"/>
        </w:rPr>
      </w:pPr>
    </w:p>
    <w:p w14:paraId="096DA78D" w14:textId="77777777" w:rsidR="00A37806" w:rsidRPr="004E75AF" w:rsidRDefault="00A37806" w:rsidP="00122AC6">
      <w:pPr>
        <w:spacing w:after="0"/>
        <w:jc w:val="both"/>
        <w:rPr>
          <w:rFonts w:cs="Times New Roman"/>
          <w:b/>
          <w:szCs w:val="22"/>
          <w:lang w:val="en-GB"/>
        </w:rPr>
      </w:pPr>
    </w:p>
    <w:p w14:paraId="4EC185EB" w14:textId="77777777" w:rsidR="005A7B54" w:rsidRPr="004E75AF" w:rsidRDefault="005A7B54" w:rsidP="00122AC6">
      <w:pPr>
        <w:spacing w:after="0"/>
        <w:jc w:val="both"/>
        <w:rPr>
          <w:rFonts w:cs="Times New Roman"/>
          <w:b/>
          <w:szCs w:val="22"/>
        </w:rPr>
      </w:pPr>
      <w:r w:rsidRPr="004E75AF">
        <w:rPr>
          <w:rFonts w:cs="Times New Roman"/>
          <w:b/>
          <w:szCs w:val="22"/>
        </w:rPr>
        <w:t>CONSIDERING:</w:t>
      </w:r>
    </w:p>
    <w:p w14:paraId="713B5CF6" w14:textId="77777777" w:rsidR="005A7B54" w:rsidRPr="004E75AF" w:rsidRDefault="005A7B54" w:rsidP="00122AC6">
      <w:pPr>
        <w:tabs>
          <w:tab w:val="left" w:pos="1984"/>
          <w:tab w:val="right" w:pos="9610"/>
        </w:tabs>
        <w:spacing w:after="0"/>
        <w:ind w:left="20" w:right="-20"/>
        <w:rPr>
          <w:rFonts w:cs="Times New Roman"/>
          <w:b/>
          <w:szCs w:val="22"/>
        </w:rPr>
      </w:pPr>
    </w:p>
    <w:p w14:paraId="0D6A4C58" w14:textId="3E5080C5" w:rsidR="00AD6226" w:rsidRPr="004E75AF" w:rsidRDefault="00AD6226" w:rsidP="00122AC6">
      <w:pPr>
        <w:pStyle w:val="BlockText"/>
        <w:numPr>
          <w:ilvl w:val="0"/>
          <w:numId w:val="59"/>
        </w:numPr>
        <w:spacing w:after="0"/>
        <w:ind w:left="567" w:hanging="567"/>
        <w:rPr>
          <w:rFonts w:ascii="Times New Roman" w:hAnsi="Times New Roman" w:cs="Times New Roman"/>
          <w:szCs w:val="22"/>
        </w:rPr>
      </w:pPr>
      <w:r w:rsidRPr="004E75AF">
        <w:rPr>
          <w:rFonts w:ascii="Times New Roman" w:hAnsi="Times New Roman" w:cs="Times New Roman"/>
          <w:szCs w:val="22"/>
        </w:rPr>
        <w:t xml:space="preserve">Framework </w:t>
      </w:r>
      <w:r w:rsidR="00C0722B" w:rsidRPr="004E75AF">
        <w:rPr>
          <w:rFonts w:ascii="Times New Roman" w:hAnsi="Times New Roman" w:cs="Times New Roman"/>
          <w:szCs w:val="22"/>
        </w:rPr>
        <w:t>Collaboration Agreement</w:t>
      </w:r>
      <w:r w:rsidR="006873D9" w:rsidRPr="004E75AF">
        <w:rPr>
          <w:rFonts w:ascii="Times New Roman" w:hAnsi="Times New Roman" w:cs="Times New Roman"/>
          <w:szCs w:val="22"/>
        </w:rPr>
        <w:t xml:space="preserve"> </w:t>
      </w:r>
      <w:r w:rsidR="004E75AF" w:rsidRPr="004E75AF">
        <w:rPr>
          <w:rFonts w:ascii="Times New Roman" w:hAnsi="Times New Roman" w:cs="Times New Roman"/>
          <w:szCs w:val="22"/>
        </w:rPr>
        <w:t>KNxxx</w:t>
      </w:r>
      <w:r w:rsidR="00A37806" w:rsidRPr="004E75AF">
        <w:rPr>
          <w:rFonts w:ascii="Times New Roman" w:hAnsi="Times New Roman" w:cs="Times New Roman"/>
          <w:szCs w:val="22"/>
        </w:rPr>
        <w:t xml:space="preserve"> </w:t>
      </w:r>
      <w:r w:rsidR="005A09C8" w:rsidRPr="004E75AF">
        <w:rPr>
          <w:rFonts w:ascii="Times New Roman" w:hAnsi="Times New Roman" w:cs="Times New Roman"/>
          <w:szCs w:val="22"/>
        </w:rPr>
        <w:t>(the “</w:t>
      </w:r>
      <w:r w:rsidR="008763BC" w:rsidRPr="004E75AF">
        <w:rPr>
          <w:rFonts w:ascii="Times New Roman" w:hAnsi="Times New Roman" w:cs="Times New Roman"/>
          <w:szCs w:val="22"/>
        </w:rPr>
        <w:t xml:space="preserve">Agreement”) concluded </w:t>
      </w:r>
      <w:r w:rsidR="00713BC7" w:rsidRPr="004E75AF">
        <w:rPr>
          <w:rFonts w:ascii="Times New Roman" w:hAnsi="Times New Roman" w:cs="Times New Roman"/>
          <w:szCs w:val="22"/>
        </w:rPr>
        <w:t xml:space="preserve">between CERN and </w:t>
      </w:r>
      <w:r w:rsidR="00166CCB" w:rsidRPr="004E75AF">
        <w:rPr>
          <w:rFonts w:ascii="Times New Roman" w:hAnsi="Times New Roman" w:cs="Times New Roman"/>
          <w:szCs w:val="22"/>
        </w:rPr>
        <w:t xml:space="preserve">the </w:t>
      </w:r>
      <w:r w:rsidR="00A705C8">
        <w:rPr>
          <w:rFonts w:ascii="Times New Roman" w:hAnsi="Times New Roman" w:cs="Times New Roman"/>
          <w:noProof/>
          <w:szCs w:val="22"/>
        </w:rPr>
        <w:t>Institute</w:t>
      </w:r>
      <w:r w:rsidR="00AC0BEB" w:rsidRPr="004E75AF">
        <w:rPr>
          <w:rFonts w:ascii="Times New Roman" w:hAnsi="Times New Roman" w:cs="Times New Roman"/>
          <w:szCs w:val="22"/>
        </w:rPr>
        <w:t xml:space="preserve"> </w:t>
      </w:r>
      <w:r w:rsidR="005A09C8" w:rsidRPr="004E75AF">
        <w:rPr>
          <w:rFonts w:ascii="Times New Roman" w:hAnsi="Times New Roman" w:cs="Times New Roman"/>
          <w:szCs w:val="22"/>
        </w:rPr>
        <w:t>(individually the “Party” and collectively the “Parties”)</w:t>
      </w:r>
      <w:r w:rsidR="00C0722B" w:rsidRPr="004E75AF">
        <w:rPr>
          <w:rFonts w:ascii="Times New Roman" w:hAnsi="Times New Roman" w:cs="Times New Roman"/>
          <w:szCs w:val="22"/>
        </w:rPr>
        <w:t xml:space="preserve"> defining the framework applicable to </w:t>
      </w:r>
      <w:r w:rsidR="00532F76" w:rsidRPr="004E75AF">
        <w:rPr>
          <w:rFonts w:ascii="Times New Roman" w:hAnsi="Times New Roman" w:cs="Times New Roman"/>
          <w:szCs w:val="22"/>
        </w:rPr>
        <w:t xml:space="preserve">collaboration between them </w:t>
      </w:r>
      <w:r w:rsidR="004E75AF" w:rsidRPr="004E75AF">
        <w:rPr>
          <w:rFonts w:ascii="Times New Roman" w:hAnsi="Times New Roman" w:cs="Times New Roman"/>
          <w:szCs w:val="22"/>
        </w:rPr>
        <w:t>in areas of mutual interest, including but not limited to the domains of particle and accelerator physics</w:t>
      </w:r>
      <w:r w:rsidRPr="004E75AF">
        <w:rPr>
          <w:rFonts w:ascii="Times New Roman" w:hAnsi="Times New Roman" w:cs="Times New Roman"/>
          <w:szCs w:val="22"/>
        </w:rPr>
        <w:t>;</w:t>
      </w:r>
    </w:p>
    <w:p w14:paraId="41FF92ED" w14:textId="77777777" w:rsidR="008A3A01" w:rsidRPr="004E75AF" w:rsidRDefault="008A3A01" w:rsidP="00221D08">
      <w:pPr>
        <w:pStyle w:val="BlockText"/>
        <w:spacing w:after="0"/>
        <w:ind w:left="567" w:firstLine="0"/>
        <w:rPr>
          <w:rFonts w:ascii="Times New Roman" w:hAnsi="Times New Roman" w:cs="Times New Roman"/>
          <w:szCs w:val="22"/>
        </w:rPr>
      </w:pPr>
    </w:p>
    <w:p w14:paraId="04B46877" w14:textId="2C9D0B5A" w:rsidR="00DE046C" w:rsidRPr="004E75AF" w:rsidRDefault="00746761" w:rsidP="00122AC6">
      <w:pPr>
        <w:pStyle w:val="BlockText"/>
        <w:numPr>
          <w:ilvl w:val="0"/>
          <w:numId w:val="59"/>
        </w:numPr>
        <w:spacing w:after="0"/>
        <w:ind w:left="567" w:hanging="567"/>
        <w:rPr>
          <w:rFonts w:ascii="Times New Roman" w:hAnsi="Times New Roman" w:cs="Times New Roman"/>
          <w:szCs w:val="22"/>
        </w:rPr>
      </w:pPr>
      <w:r w:rsidRPr="004E75AF">
        <w:rPr>
          <w:rFonts w:ascii="Times New Roman" w:hAnsi="Times New Roman" w:cs="Times New Roman"/>
          <w:szCs w:val="22"/>
        </w:rPr>
        <w:t>Article 2.1 of the Agreement which provides that the scope,</w:t>
      </w:r>
      <w:r w:rsidR="005A09C8" w:rsidRPr="004E75AF">
        <w:rPr>
          <w:rFonts w:ascii="Times New Roman" w:hAnsi="Times New Roman" w:cs="Times New Roman"/>
          <w:szCs w:val="22"/>
        </w:rPr>
        <w:t xml:space="preserve"> </w:t>
      </w:r>
      <w:r w:rsidR="00AC0BEB" w:rsidRPr="004E75AF">
        <w:rPr>
          <w:rFonts w:ascii="Times New Roman" w:hAnsi="Times New Roman" w:cs="Times New Roman"/>
          <w:szCs w:val="22"/>
        </w:rPr>
        <w:t>each Party’s contribution</w:t>
      </w:r>
      <w:r w:rsidR="005A09C8" w:rsidRPr="004E75AF">
        <w:rPr>
          <w:rFonts w:ascii="Times New Roman" w:hAnsi="Times New Roman" w:cs="Times New Roman"/>
          <w:szCs w:val="22"/>
        </w:rPr>
        <w:t xml:space="preserve"> and all other details of each specific </w:t>
      </w:r>
      <w:r w:rsidR="004E75AF" w:rsidRPr="004E75AF">
        <w:rPr>
          <w:rFonts w:ascii="Times New Roman" w:hAnsi="Times New Roman" w:cs="Times New Roman"/>
          <w:szCs w:val="22"/>
        </w:rPr>
        <w:t>Project</w:t>
      </w:r>
      <w:r w:rsidR="00AC0BEB" w:rsidRPr="004E75AF">
        <w:rPr>
          <w:rFonts w:ascii="Times New Roman" w:hAnsi="Times New Roman" w:cs="Times New Roman"/>
          <w:szCs w:val="22"/>
        </w:rPr>
        <w:t xml:space="preserve"> </w:t>
      </w:r>
      <w:r w:rsidR="005A09C8" w:rsidRPr="004E75AF">
        <w:rPr>
          <w:rFonts w:ascii="Times New Roman" w:hAnsi="Times New Roman" w:cs="Times New Roman"/>
          <w:szCs w:val="22"/>
        </w:rPr>
        <w:t>shall be laid down in Addenda to the Agreement;</w:t>
      </w:r>
    </w:p>
    <w:p w14:paraId="181852F5" w14:textId="77777777" w:rsidR="008A3A01" w:rsidRPr="004E75AF" w:rsidRDefault="008A3A01" w:rsidP="00221D08">
      <w:pPr>
        <w:pStyle w:val="BlockText"/>
        <w:spacing w:after="0"/>
        <w:ind w:left="567" w:firstLine="0"/>
        <w:rPr>
          <w:rFonts w:ascii="Times New Roman" w:hAnsi="Times New Roman" w:cs="Times New Roman"/>
          <w:szCs w:val="22"/>
        </w:rPr>
      </w:pPr>
    </w:p>
    <w:p w14:paraId="78333D8B" w14:textId="0A532FAF" w:rsidR="00DE046C" w:rsidRPr="004E75AF" w:rsidRDefault="005A09C8" w:rsidP="00122AC6">
      <w:pPr>
        <w:pStyle w:val="BlockText"/>
        <w:numPr>
          <w:ilvl w:val="0"/>
          <w:numId w:val="59"/>
        </w:numPr>
        <w:spacing w:after="0"/>
        <w:ind w:left="567" w:hanging="567"/>
        <w:rPr>
          <w:rFonts w:ascii="Times New Roman" w:hAnsi="Times New Roman" w:cs="Times New Roman"/>
          <w:szCs w:val="22"/>
        </w:rPr>
      </w:pPr>
      <w:r w:rsidRPr="004E75AF">
        <w:rPr>
          <w:rFonts w:ascii="Times New Roman" w:hAnsi="Times New Roman" w:cs="Times New Roman"/>
          <w:szCs w:val="22"/>
        </w:rPr>
        <w:t xml:space="preserve">That the Parties have identified the </w:t>
      </w:r>
      <w:r w:rsidR="004E75AF" w:rsidRPr="004E75AF">
        <w:rPr>
          <w:rFonts w:ascii="Times New Roman" w:hAnsi="Times New Roman" w:cs="Times New Roman"/>
          <w:szCs w:val="22"/>
        </w:rPr>
        <w:t>Project</w:t>
      </w:r>
      <w:r w:rsidR="00AC0BEB" w:rsidRPr="004E75AF">
        <w:rPr>
          <w:rFonts w:ascii="Times New Roman" w:hAnsi="Times New Roman" w:cs="Times New Roman"/>
          <w:szCs w:val="22"/>
        </w:rPr>
        <w:t xml:space="preserve"> </w:t>
      </w:r>
      <w:r w:rsidR="00824308" w:rsidRPr="004E75AF">
        <w:rPr>
          <w:rFonts w:ascii="Times New Roman" w:hAnsi="Times New Roman" w:cs="Times New Roman"/>
          <w:szCs w:val="22"/>
        </w:rPr>
        <w:t>set out below</w:t>
      </w:r>
      <w:r w:rsidR="00DE046C" w:rsidRPr="004E75AF">
        <w:rPr>
          <w:rFonts w:ascii="Times New Roman" w:hAnsi="Times New Roman" w:cs="Times New Roman"/>
          <w:szCs w:val="22"/>
        </w:rPr>
        <w:t>,</w:t>
      </w:r>
      <w:r w:rsidRPr="004E75AF">
        <w:rPr>
          <w:rFonts w:ascii="Times New Roman" w:hAnsi="Times New Roman" w:cs="Times New Roman"/>
          <w:szCs w:val="22"/>
        </w:rPr>
        <w:t xml:space="preserve"> which shall be covered by the provisions of this Addendum</w:t>
      </w:r>
      <w:r w:rsidR="00DE046C" w:rsidRPr="004E75AF">
        <w:rPr>
          <w:rFonts w:ascii="Times New Roman" w:hAnsi="Times New Roman" w:cs="Times New Roman"/>
          <w:szCs w:val="22"/>
        </w:rPr>
        <w:t xml:space="preserve"> No.</w:t>
      </w:r>
      <w:r w:rsidR="004E75AF" w:rsidRPr="004E75AF">
        <w:rPr>
          <w:rFonts w:ascii="Times New Roman" w:hAnsi="Times New Roman" w:cs="Times New Roman"/>
          <w:szCs w:val="22"/>
        </w:rPr>
        <w:t>1 KExxx</w:t>
      </w:r>
      <w:r w:rsidR="00651C38" w:rsidRPr="004E75AF">
        <w:rPr>
          <w:rFonts w:ascii="Times New Roman" w:hAnsi="Times New Roman" w:cs="Times New Roman"/>
          <w:szCs w:val="22"/>
        </w:rPr>
        <w:t xml:space="preserve"> </w:t>
      </w:r>
      <w:r w:rsidRPr="004E75AF">
        <w:rPr>
          <w:rFonts w:ascii="Times New Roman" w:hAnsi="Times New Roman" w:cs="Times New Roman"/>
          <w:szCs w:val="22"/>
        </w:rPr>
        <w:t>(the “Addendum”)</w:t>
      </w:r>
      <w:r w:rsidR="00DE046C" w:rsidRPr="004E75AF">
        <w:rPr>
          <w:rFonts w:ascii="Times New Roman" w:hAnsi="Times New Roman" w:cs="Times New Roman"/>
          <w:szCs w:val="22"/>
        </w:rPr>
        <w:t>. This Addendum shall be subject to the provisions of the Agreement, it being understood that in case of divergence the provision</w:t>
      </w:r>
      <w:r w:rsidR="00D5212E" w:rsidRPr="004E75AF">
        <w:rPr>
          <w:rFonts w:ascii="Times New Roman" w:hAnsi="Times New Roman" w:cs="Times New Roman"/>
          <w:szCs w:val="22"/>
        </w:rPr>
        <w:t>s of th</w:t>
      </w:r>
      <w:r w:rsidR="00532F76" w:rsidRPr="004E75AF">
        <w:rPr>
          <w:rFonts w:ascii="Times New Roman" w:hAnsi="Times New Roman" w:cs="Times New Roman"/>
          <w:szCs w:val="22"/>
        </w:rPr>
        <w:t>is</w:t>
      </w:r>
      <w:r w:rsidR="00D5212E" w:rsidRPr="004E75AF">
        <w:rPr>
          <w:rFonts w:ascii="Times New Roman" w:hAnsi="Times New Roman" w:cs="Times New Roman"/>
          <w:szCs w:val="22"/>
        </w:rPr>
        <w:t xml:space="preserve"> Addendum shall prevail</w:t>
      </w:r>
      <w:r w:rsidR="00AC0BEB" w:rsidRPr="004E75AF">
        <w:rPr>
          <w:rFonts w:ascii="Times New Roman" w:hAnsi="Times New Roman" w:cs="Times New Roman"/>
          <w:szCs w:val="22"/>
        </w:rPr>
        <w:t>,</w:t>
      </w:r>
    </w:p>
    <w:p w14:paraId="60CCF4B5" w14:textId="77777777" w:rsidR="00532F76" w:rsidRPr="004E75AF" w:rsidRDefault="00532F76" w:rsidP="00122AC6">
      <w:pPr>
        <w:pStyle w:val="BlockText"/>
        <w:spacing w:after="0"/>
        <w:rPr>
          <w:rFonts w:ascii="Times New Roman" w:hAnsi="Times New Roman" w:cs="Times New Roman"/>
          <w:szCs w:val="22"/>
        </w:rPr>
      </w:pPr>
    </w:p>
    <w:p w14:paraId="31D49D4B" w14:textId="77777777" w:rsidR="00122AC6" w:rsidRPr="004E75AF" w:rsidRDefault="00122AC6" w:rsidP="00E50B5F">
      <w:pPr>
        <w:pStyle w:val="BlockText"/>
        <w:spacing w:after="0"/>
        <w:ind w:left="0" w:firstLine="0"/>
        <w:rPr>
          <w:rFonts w:ascii="Times New Roman" w:hAnsi="Times New Roman" w:cs="Times New Roman"/>
          <w:szCs w:val="22"/>
        </w:rPr>
      </w:pPr>
    </w:p>
    <w:p w14:paraId="44A32268" w14:textId="77777777" w:rsidR="00532F76" w:rsidRPr="004E75AF" w:rsidRDefault="00532F76" w:rsidP="00122AC6">
      <w:pPr>
        <w:pStyle w:val="BlockText"/>
        <w:spacing w:after="0"/>
        <w:ind w:left="0" w:firstLine="0"/>
        <w:rPr>
          <w:rFonts w:ascii="Times New Roman" w:hAnsi="Times New Roman" w:cs="Times New Roman"/>
          <w:b/>
          <w:szCs w:val="22"/>
        </w:rPr>
      </w:pPr>
      <w:r w:rsidRPr="004E75AF">
        <w:rPr>
          <w:rFonts w:ascii="Times New Roman" w:hAnsi="Times New Roman" w:cs="Times New Roman"/>
          <w:b/>
          <w:szCs w:val="22"/>
        </w:rPr>
        <w:t>THE PARTIES AGREE AS FOLLOWS:</w:t>
      </w:r>
    </w:p>
    <w:p w14:paraId="416BD9A8" w14:textId="77777777" w:rsidR="00DE046C" w:rsidRPr="004E75AF" w:rsidRDefault="00DE046C" w:rsidP="00122AC6">
      <w:pPr>
        <w:pStyle w:val="BlockText"/>
        <w:spacing w:after="0"/>
        <w:rPr>
          <w:rFonts w:ascii="Times New Roman" w:hAnsi="Times New Roman" w:cs="Times New Roman"/>
          <w:szCs w:val="22"/>
        </w:rPr>
      </w:pPr>
    </w:p>
    <w:p w14:paraId="6189CEC2" w14:textId="57C808D9" w:rsidR="00DE046C" w:rsidRPr="004E75AF" w:rsidRDefault="004E75AF" w:rsidP="00122AC6">
      <w:pPr>
        <w:pStyle w:val="BlockText"/>
        <w:spacing w:after="0"/>
        <w:rPr>
          <w:rFonts w:ascii="Times New Roman" w:hAnsi="Times New Roman" w:cs="Times New Roman"/>
          <w:szCs w:val="22"/>
        </w:rPr>
      </w:pPr>
      <w:r w:rsidRPr="004E75AF">
        <w:rPr>
          <w:rFonts w:ascii="Times New Roman" w:hAnsi="Times New Roman" w:cs="Times New Roman"/>
          <w:b/>
          <w:szCs w:val="22"/>
        </w:rPr>
        <w:t>Project</w:t>
      </w:r>
      <w:r w:rsidR="00DE046C" w:rsidRPr="004E75AF">
        <w:rPr>
          <w:rFonts w:ascii="Times New Roman" w:hAnsi="Times New Roman" w:cs="Times New Roman"/>
          <w:szCs w:val="22"/>
        </w:rPr>
        <w:t>:</w:t>
      </w:r>
    </w:p>
    <w:p w14:paraId="7ECDC250" w14:textId="77777777" w:rsidR="008A3A01" w:rsidRPr="004E75AF" w:rsidRDefault="008A3A01" w:rsidP="00122AC6">
      <w:pPr>
        <w:pStyle w:val="BlockText"/>
        <w:spacing w:after="0"/>
        <w:rPr>
          <w:rFonts w:ascii="Times New Roman" w:hAnsi="Times New Roman" w:cs="Times New Roman"/>
          <w:szCs w:val="22"/>
        </w:rPr>
      </w:pPr>
    </w:p>
    <w:p w14:paraId="5D46EB9F" w14:textId="5CC5A5FB" w:rsidR="00DE046C" w:rsidRPr="004E75AF" w:rsidRDefault="004E75AF" w:rsidP="004E75AF">
      <w:pPr>
        <w:spacing w:after="0"/>
        <w:jc w:val="both"/>
        <w:outlineLvl w:val="0"/>
        <w:rPr>
          <w:rFonts w:cs="Times New Roman"/>
          <w:szCs w:val="22"/>
        </w:rPr>
      </w:pPr>
      <w:r w:rsidRPr="004E75AF">
        <w:rPr>
          <w:rFonts w:cs="Times New Roman"/>
          <w:szCs w:val="22"/>
        </w:rPr>
        <w:t xml:space="preserve">Collaboration in </w:t>
      </w:r>
      <w:r w:rsidR="00A705C8" w:rsidRPr="00A705C8">
        <w:rPr>
          <w:rFonts w:cs="Times New Roman"/>
          <w:szCs w:val="22"/>
          <w:lang w:val="en-GB"/>
        </w:rPr>
        <w:t>design and prototyping of the superconducting D2 magnets prior to construction and design, procurement and testing of the high-order orbit corrector superconducting magnets</w:t>
      </w:r>
      <w:r w:rsidR="00A705C8" w:rsidRPr="004E75AF">
        <w:rPr>
          <w:rFonts w:cs="Times New Roman"/>
          <w:b/>
          <w:szCs w:val="22"/>
          <w:lang w:val="en-GB"/>
        </w:rPr>
        <w:t xml:space="preserve"> </w:t>
      </w:r>
      <w:r w:rsidRPr="004E75AF">
        <w:rPr>
          <w:rFonts w:cs="Times New Roman"/>
          <w:szCs w:val="22"/>
        </w:rPr>
        <w:t>in the framework of the High Luminosity upgrade for the LHC at CERN.</w:t>
      </w:r>
    </w:p>
    <w:p w14:paraId="04CA0EED" w14:textId="77777777" w:rsidR="008A3A01" w:rsidRPr="004E75AF" w:rsidRDefault="008A3A01" w:rsidP="00122AC6">
      <w:pPr>
        <w:pStyle w:val="BlockText"/>
        <w:spacing w:after="0"/>
        <w:ind w:left="0" w:firstLine="0"/>
        <w:rPr>
          <w:rFonts w:ascii="Times New Roman" w:hAnsi="Times New Roman" w:cs="Times New Roman"/>
          <w:szCs w:val="22"/>
        </w:rPr>
      </w:pPr>
    </w:p>
    <w:p w14:paraId="56AB5D9B" w14:textId="77777777" w:rsidR="00CC6A31" w:rsidRPr="004E75AF" w:rsidRDefault="00CC6A31" w:rsidP="00122AC6">
      <w:pPr>
        <w:pStyle w:val="BlockText"/>
        <w:spacing w:after="0"/>
        <w:ind w:left="0" w:firstLine="0"/>
        <w:rPr>
          <w:rFonts w:ascii="Times New Roman" w:hAnsi="Times New Roman" w:cs="Times New Roman"/>
          <w:b/>
          <w:szCs w:val="22"/>
        </w:rPr>
      </w:pPr>
      <w:r w:rsidRPr="004E75AF">
        <w:rPr>
          <w:rFonts w:ascii="Times New Roman" w:hAnsi="Times New Roman" w:cs="Times New Roman"/>
          <w:b/>
          <w:szCs w:val="22"/>
        </w:rPr>
        <w:t>Duration:</w:t>
      </w:r>
    </w:p>
    <w:p w14:paraId="0732F667" w14:textId="77777777" w:rsidR="008A3A01" w:rsidRPr="004E75AF" w:rsidRDefault="008A3A01" w:rsidP="00122AC6">
      <w:pPr>
        <w:pStyle w:val="BlockText"/>
        <w:spacing w:after="0"/>
        <w:ind w:left="0" w:firstLine="0"/>
        <w:rPr>
          <w:rFonts w:ascii="Times New Roman" w:hAnsi="Times New Roman" w:cs="Times New Roman"/>
          <w:b/>
          <w:szCs w:val="22"/>
        </w:rPr>
      </w:pPr>
    </w:p>
    <w:p w14:paraId="492380E5" w14:textId="5C7E8D84" w:rsidR="00CC6A31" w:rsidRPr="004E75AF" w:rsidRDefault="00CC6A31" w:rsidP="00122AC6">
      <w:pPr>
        <w:spacing w:after="0"/>
        <w:jc w:val="both"/>
        <w:rPr>
          <w:rFonts w:cs="Times New Roman"/>
          <w:szCs w:val="22"/>
        </w:rPr>
      </w:pPr>
      <w:r w:rsidRPr="004E75AF">
        <w:rPr>
          <w:rFonts w:cs="Times New Roman"/>
          <w:szCs w:val="22"/>
        </w:rPr>
        <w:t>The Proje</w:t>
      </w:r>
      <w:r w:rsidR="00713BC7" w:rsidRPr="004E75AF">
        <w:rPr>
          <w:rFonts w:cs="Times New Roman"/>
          <w:szCs w:val="22"/>
        </w:rPr>
        <w:t xml:space="preserve">ct shall </w:t>
      </w:r>
      <w:r w:rsidR="00713BC7" w:rsidRPr="00CC54CB">
        <w:rPr>
          <w:rFonts w:cs="Times New Roman"/>
          <w:szCs w:val="22"/>
        </w:rPr>
        <w:t xml:space="preserve">commence on </w:t>
      </w:r>
      <w:r w:rsidR="00DB5325" w:rsidRPr="00CC54CB">
        <w:rPr>
          <w:rFonts w:cs="Times New Roman"/>
          <w:szCs w:val="22"/>
        </w:rPr>
        <w:t xml:space="preserve">1 </w:t>
      </w:r>
      <w:r w:rsidR="0025062C" w:rsidRPr="00CC54CB">
        <w:rPr>
          <w:rFonts w:cs="Times New Roman"/>
          <w:szCs w:val="22"/>
        </w:rPr>
        <w:t>July</w:t>
      </w:r>
      <w:r w:rsidR="004F73D6" w:rsidRPr="00CC54CB">
        <w:rPr>
          <w:rFonts w:cs="Times New Roman"/>
          <w:szCs w:val="22"/>
        </w:rPr>
        <w:t xml:space="preserve"> 2016</w:t>
      </w:r>
      <w:r w:rsidRPr="00CC54CB">
        <w:rPr>
          <w:rFonts w:cs="Times New Roman"/>
          <w:szCs w:val="22"/>
        </w:rPr>
        <w:t xml:space="preserve"> and shall</w:t>
      </w:r>
      <w:r w:rsidRPr="004E75AF">
        <w:rPr>
          <w:rFonts w:cs="Times New Roman"/>
          <w:szCs w:val="22"/>
        </w:rPr>
        <w:t xml:space="preserve"> be comple</w:t>
      </w:r>
      <w:r w:rsidR="00713BC7" w:rsidRPr="004E75AF">
        <w:rPr>
          <w:rFonts w:cs="Times New Roman"/>
          <w:szCs w:val="22"/>
        </w:rPr>
        <w:t xml:space="preserve">ted no later than </w:t>
      </w:r>
      <w:r w:rsidR="0025062C">
        <w:rPr>
          <w:rFonts w:cs="Times New Roman"/>
          <w:szCs w:val="22"/>
        </w:rPr>
        <w:t>December 2020</w:t>
      </w:r>
    </w:p>
    <w:p w14:paraId="7214A2DC" w14:textId="77777777" w:rsidR="00AD6226" w:rsidRPr="004E75AF" w:rsidRDefault="00AD6226" w:rsidP="00122AC6">
      <w:pPr>
        <w:pStyle w:val="BlockText"/>
        <w:spacing w:after="0"/>
        <w:ind w:left="0" w:firstLine="0"/>
        <w:rPr>
          <w:rFonts w:ascii="Times New Roman" w:hAnsi="Times New Roman" w:cs="Times New Roman"/>
          <w:szCs w:val="22"/>
        </w:rPr>
      </w:pPr>
    </w:p>
    <w:p w14:paraId="1CB8D1AD" w14:textId="77777777" w:rsidR="008A3A01" w:rsidRPr="004E75AF" w:rsidRDefault="008A3A01" w:rsidP="00122AC6">
      <w:pPr>
        <w:pStyle w:val="BlockText"/>
        <w:spacing w:after="0"/>
        <w:ind w:left="0" w:firstLine="0"/>
        <w:rPr>
          <w:rFonts w:ascii="Times New Roman" w:hAnsi="Times New Roman" w:cs="Times New Roman"/>
          <w:szCs w:val="22"/>
        </w:rPr>
      </w:pPr>
    </w:p>
    <w:p w14:paraId="1314A324" w14:textId="1337AA68" w:rsidR="004E75AF" w:rsidRDefault="004E75AF" w:rsidP="004E75AF">
      <w:pPr>
        <w:pStyle w:val="BlockText"/>
        <w:spacing w:after="0"/>
        <w:ind w:left="0" w:firstLine="0"/>
        <w:rPr>
          <w:rFonts w:ascii="Times New Roman" w:hAnsi="Times New Roman" w:cs="Times New Roman"/>
          <w:b/>
          <w:szCs w:val="22"/>
        </w:rPr>
      </w:pPr>
      <w:r>
        <w:rPr>
          <w:rFonts w:ascii="Times New Roman" w:hAnsi="Times New Roman" w:cs="Times New Roman"/>
          <w:b/>
          <w:szCs w:val="22"/>
        </w:rPr>
        <w:t>Work Packages</w:t>
      </w:r>
      <w:r w:rsidR="00DE046C" w:rsidRPr="004E75AF">
        <w:rPr>
          <w:rFonts w:ascii="Times New Roman" w:hAnsi="Times New Roman" w:cs="Times New Roman"/>
          <w:b/>
          <w:szCs w:val="22"/>
        </w:rPr>
        <w:t>:</w:t>
      </w:r>
    </w:p>
    <w:p w14:paraId="59910689" w14:textId="77777777" w:rsidR="004E75AF" w:rsidRPr="004E75AF" w:rsidRDefault="004E75AF" w:rsidP="004E75AF">
      <w:pPr>
        <w:pStyle w:val="BlockText"/>
        <w:spacing w:after="0"/>
        <w:ind w:left="0" w:firstLine="0"/>
        <w:rPr>
          <w:rFonts w:ascii="Times New Roman" w:hAnsi="Times New Roman" w:cs="Times New Roman"/>
          <w:b/>
          <w:szCs w:val="22"/>
        </w:rPr>
      </w:pP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1129"/>
        <w:gridCol w:w="5103"/>
      </w:tblGrid>
      <w:tr w:rsidR="00965448" w:rsidRPr="004E75AF" w14:paraId="1F3E26D9" w14:textId="77777777" w:rsidTr="00965448">
        <w:trPr>
          <w:trHeight w:val="48"/>
        </w:trPr>
        <w:tc>
          <w:tcPr>
            <w:tcW w:w="1129" w:type="dxa"/>
            <w:vAlign w:val="center"/>
          </w:tcPr>
          <w:p w14:paraId="0B67A26F" w14:textId="5AB2B5D2" w:rsidR="00965448" w:rsidRPr="004E75AF" w:rsidRDefault="00965448" w:rsidP="00C34487">
            <w:pPr>
              <w:spacing w:after="0"/>
              <w:rPr>
                <w:rFonts w:cs="Times New Roman"/>
                <w:bCs/>
                <w:szCs w:val="22"/>
              </w:rPr>
            </w:pPr>
            <w:r w:rsidRPr="004E75AF">
              <w:rPr>
                <w:rFonts w:cs="Times New Roman"/>
                <w:b/>
                <w:szCs w:val="22"/>
              </w:rPr>
              <w:t>WP</w:t>
            </w:r>
            <w:r>
              <w:rPr>
                <w:rFonts w:cs="Times New Roman"/>
                <w:b/>
                <w:szCs w:val="22"/>
              </w:rPr>
              <w:t>1</w:t>
            </w:r>
          </w:p>
        </w:tc>
        <w:tc>
          <w:tcPr>
            <w:tcW w:w="5103" w:type="dxa"/>
            <w:vAlign w:val="center"/>
          </w:tcPr>
          <w:p w14:paraId="21CF2B75" w14:textId="4D14A74D" w:rsidR="00965448" w:rsidRPr="004E75AF" w:rsidRDefault="00E50B5F" w:rsidP="00E50B5F">
            <w:pPr>
              <w:spacing w:after="0"/>
              <w:rPr>
                <w:rFonts w:cs="Times New Roman"/>
                <w:bCs/>
                <w:szCs w:val="22"/>
              </w:rPr>
            </w:pPr>
            <w:r>
              <w:rPr>
                <w:rFonts w:cs="Times New Roman"/>
                <w:b/>
                <w:szCs w:val="22"/>
              </w:rPr>
              <w:t xml:space="preserve">Higher-order  corrector magnets </w:t>
            </w:r>
          </w:p>
        </w:tc>
      </w:tr>
      <w:tr w:rsidR="00965448" w:rsidRPr="004E75AF" w14:paraId="647BA181" w14:textId="77777777" w:rsidTr="00965448">
        <w:trPr>
          <w:trHeight w:val="48"/>
        </w:trPr>
        <w:tc>
          <w:tcPr>
            <w:tcW w:w="1129" w:type="dxa"/>
            <w:vAlign w:val="center"/>
          </w:tcPr>
          <w:p w14:paraId="1C732DCA" w14:textId="101E9208" w:rsidR="00965448" w:rsidRPr="004E75AF" w:rsidRDefault="00965448" w:rsidP="00C34487">
            <w:pPr>
              <w:spacing w:after="0"/>
              <w:rPr>
                <w:rFonts w:cs="Times New Roman"/>
                <w:b/>
                <w:bCs/>
                <w:szCs w:val="22"/>
              </w:rPr>
            </w:pPr>
            <w:r w:rsidRPr="004E75AF">
              <w:rPr>
                <w:rFonts w:cs="Times New Roman"/>
                <w:b/>
                <w:bCs/>
                <w:szCs w:val="22"/>
              </w:rPr>
              <w:t>WP</w:t>
            </w:r>
            <w:r>
              <w:rPr>
                <w:rFonts w:cs="Times New Roman"/>
                <w:b/>
                <w:bCs/>
                <w:szCs w:val="22"/>
              </w:rPr>
              <w:t>2</w:t>
            </w:r>
          </w:p>
        </w:tc>
        <w:tc>
          <w:tcPr>
            <w:tcW w:w="5103" w:type="dxa"/>
            <w:vAlign w:val="center"/>
          </w:tcPr>
          <w:p w14:paraId="09B06259" w14:textId="4F4B813E" w:rsidR="00965448" w:rsidRPr="004E75AF" w:rsidRDefault="00E50B5F" w:rsidP="00C34487">
            <w:pPr>
              <w:spacing w:after="0"/>
              <w:rPr>
                <w:rFonts w:cs="Times New Roman"/>
                <w:b/>
                <w:bCs/>
                <w:szCs w:val="22"/>
              </w:rPr>
            </w:pPr>
            <w:r>
              <w:rPr>
                <w:rFonts w:cs="Times New Roman"/>
                <w:b/>
                <w:szCs w:val="22"/>
              </w:rPr>
              <w:t>Design and prototypes of the D2 Magnets</w:t>
            </w:r>
          </w:p>
        </w:tc>
      </w:tr>
    </w:tbl>
    <w:p w14:paraId="48AED9D8" w14:textId="73B505E6" w:rsidR="004E75AF" w:rsidRDefault="00980479" w:rsidP="00C34487">
      <w:pPr>
        <w:pStyle w:val="Article0"/>
        <w:jc w:val="both"/>
      </w:pPr>
      <w:r>
        <w:lastRenderedPageBreak/>
        <w:t>Workpackage content description</w:t>
      </w:r>
      <w:r w:rsidR="004E75AF" w:rsidRPr="004E75AF">
        <w:t>:</w:t>
      </w:r>
    </w:p>
    <w:p w14:paraId="09AE516D" w14:textId="77777777" w:rsidR="00FF1C78" w:rsidRDefault="00E50B5F" w:rsidP="00E50B5F">
      <w:pPr>
        <w:pStyle w:val="infn"/>
        <w:spacing w:line="276" w:lineRule="auto"/>
        <w:ind w:right="-454"/>
        <w:rPr>
          <w:rFonts w:ascii="Times New Roman" w:hAnsi="Times New Roman"/>
          <w:b/>
          <w:sz w:val="22"/>
          <w:szCs w:val="22"/>
          <w:lang w:val="en-US"/>
        </w:rPr>
      </w:pPr>
      <w:r w:rsidRPr="00FF1C78">
        <w:rPr>
          <w:rFonts w:ascii="Times New Roman" w:hAnsi="Times New Roman"/>
          <w:b/>
          <w:sz w:val="22"/>
          <w:szCs w:val="22"/>
          <w:u w:val="single"/>
          <w:lang w:val="en-US"/>
        </w:rPr>
        <w:t>Introduction</w:t>
      </w:r>
    </w:p>
    <w:p w14:paraId="7F06E3C9" w14:textId="77777777" w:rsidR="00FF1C78" w:rsidRDefault="00FF1C78" w:rsidP="00E50B5F">
      <w:pPr>
        <w:pStyle w:val="infn"/>
        <w:spacing w:line="276" w:lineRule="auto"/>
        <w:ind w:right="-454"/>
        <w:rPr>
          <w:rFonts w:ascii="Times New Roman" w:hAnsi="Times New Roman"/>
          <w:b/>
          <w:sz w:val="22"/>
          <w:szCs w:val="22"/>
          <w:lang w:val="en-US"/>
        </w:rPr>
      </w:pPr>
    </w:p>
    <w:p w14:paraId="22A69036" w14:textId="70228350" w:rsidR="00735198" w:rsidRDefault="00E50B5F" w:rsidP="00E50B5F">
      <w:pPr>
        <w:pStyle w:val="infn"/>
        <w:spacing w:line="276" w:lineRule="auto"/>
        <w:ind w:right="-454"/>
        <w:rPr>
          <w:rFonts w:ascii="Times New Roman" w:hAnsi="Times New Roman"/>
          <w:sz w:val="22"/>
          <w:szCs w:val="22"/>
          <w:lang w:val="en-US"/>
        </w:rPr>
      </w:pPr>
      <w:r>
        <w:rPr>
          <w:rFonts w:ascii="Times New Roman" w:hAnsi="Times New Roman"/>
          <w:sz w:val="22"/>
          <w:szCs w:val="22"/>
          <w:lang w:val="en-US"/>
        </w:rPr>
        <w:t>The HL LHC project aims at collecting in the LHC 3000 fb-1 within the horizon of the mid 30’s. Among other hardware changes, it concerns the replacement of the magnets around A</w:t>
      </w:r>
      <w:r w:rsidR="00E22105">
        <w:rPr>
          <w:rFonts w:ascii="Times New Roman" w:hAnsi="Times New Roman"/>
          <w:sz w:val="22"/>
          <w:szCs w:val="22"/>
          <w:lang w:val="en-US"/>
        </w:rPr>
        <w:t>TLAS</w:t>
      </w:r>
      <w:r>
        <w:rPr>
          <w:rFonts w:ascii="Times New Roman" w:hAnsi="Times New Roman"/>
          <w:sz w:val="22"/>
          <w:szCs w:val="22"/>
          <w:lang w:val="en-US"/>
        </w:rPr>
        <w:t xml:space="preserve"> and CMS with larger aperture magnets, to allow a factor two smaller beam size in the interaction point. The changes concern the magnet from the first quadrupole (Q1) after the experiment to the fourth quadrupole (Q4). A schematic of the new layout is shown in Fig. 1. INFN has contributed in the stage of the design and in the first phase of the project with the collaboration agreement </w:t>
      </w:r>
      <w:r w:rsidRPr="00735198">
        <w:rPr>
          <w:rFonts w:ascii="Times New Roman" w:hAnsi="Times New Roman"/>
          <w:sz w:val="22"/>
          <w:szCs w:val="22"/>
          <w:lang w:val="en-US"/>
        </w:rPr>
        <w:t>CERN-INFN KE2291/TE/HL-LHC</w:t>
      </w:r>
      <w:r>
        <w:rPr>
          <w:rFonts w:ascii="Times New Roman" w:hAnsi="Times New Roman"/>
          <w:sz w:val="22"/>
          <w:szCs w:val="22"/>
          <w:lang w:val="en-US"/>
        </w:rPr>
        <w:t xml:space="preserve"> on two specific developments</w:t>
      </w:r>
    </w:p>
    <w:p w14:paraId="63A07435" w14:textId="37E7D1F8" w:rsidR="00E50B5F" w:rsidRDefault="00E50B5F" w:rsidP="00E50B5F">
      <w:pPr>
        <w:pStyle w:val="infn"/>
        <w:numPr>
          <w:ilvl w:val="0"/>
          <w:numId w:val="63"/>
        </w:numPr>
        <w:spacing w:line="276" w:lineRule="auto"/>
        <w:ind w:right="-454"/>
        <w:rPr>
          <w:rFonts w:ascii="Times New Roman" w:hAnsi="Times New Roman"/>
          <w:sz w:val="22"/>
          <w:szCs w:val="22"/>
          <w:lang w:val="en-US"/>
        </w:rPr>
      </w:pPr>
      <w:r>
        <w:rPr>
          <w:rFonts w:ascii="Times New Roman" w:hAnsi="Times New Roman"/>
          <w:sz w:val="22"/>
          <w:szCs w:val="22"/>
          <w:lang w:val="en-US"/>
        </w:rPr>
        <w:t>Design, construction and test of the protoypes of five high order corrector magnets (Detailed layout shown in Fig. 2)</w:t>
      </w:r>
    </w:p>
    <w:p w14:paraId="6802308D" w14:textId="1C71982E" w:rsidR="00E50B5F" w:rsidRDefault="00E50B5F" w:rsidP="00E50B5F">
      <w:pPr>
        <w:pStyle w:val="infn"/>
        <w:numPr>
          <w:ilvl w:val="0"/>
          <w:numId w:val="63"/>
        </w:numPr>
        <w:spacing w:line="276" w:lineRule="auto"/>
        <w:ind w:right="-454"/>
        <w:rPr>
          <w:rFonts w:ascii="Times New Roman" w:hAnsi="Times New Roman"/>
          <w:sz w:val="22"/>
          <w:szCs w:val="22"/>
          <w:lang w:val="en-US"/>
        </w:rPr>
      </w:pPr>
      <w:r>
        <w:rPr>
          <w:rFonts w:ascii="Times New Roman" w:hAnsi="Times New Roman"/>
          <w:sz w:val="22"/>
          <w:szCs w:val="22"/>
          <w:lang w:val="en-US"/>
        </w:rPr>
        <w:t>Design of the separation dipole D2.</w:t>
      </w:r>
    </w:p>
    <w:p w14:paraId="536EF521" w14:textId="77777777" w:rsidR="00E50B5F" w:rsidRDefault="00E50B5F" w:rsidP="00E50B5F">
      <w:pPr>
        <w:pStyle w:val="infn"/>
        <w:spacing w:line="276" w:lineRule="auto"/>
        <w:ind w:right="-454"/>
        <w:rPr>
          <w:rFonts w:ascii="Times New Roman" w:hAnsi="Times New Roman"/>
          <w:sz w:val="22"/>
          <w:szCs w:val="22"/>
          <w:lang w:val="en-US"/>
        </w:rPr>
      </w:pPr>
      <w:r>
        <w:rPr>
          <w:rFonts w:ascii="Times New Roman" w:hAnsi="Times New Roman"/>
          <w:sz w:val="22"/>
          <w:szCs w:val="22"/>
          <w:lang w:val="en-US"/>
        </w:rPr>
        <w:t xml:space="preserve">This new collaboration agreement will significantly extend the previous contribution to </w:t>
      </w:r>
    </w:p>
    <w:p w14:paraId="4CE7D355" w14:textId="6E645442" w:rsidR="00E50B5F" w:rsidRDefault="00E50B5F" w:rsidP="00E50B5F">
      <w:pPr>
        <w:pStyle w:val="infn"/>
        <w:numPr>
          <w:ilvl w:val="0"/>
          <w:numId w:val="64"/>
        </w:numPr>
        <w:spacing w:line="276" w:lineRule="auto"/>
        <w:ind w:right="-454"/>
        <w:rPr>
          <w:rFonts w:ascii="Times New Roman" w:hAnsi="Times New Roman"/>
          <w:sz w:val="22"/>
          <w:szCs w:val="22"/>
          <w:lang w:val="en-US"/>
        </w:rPr>
      </w:pPr>
      <w:r>
        <w:rPr>
          <w:rFonts w:ascii="Times New Roman" w:hAnsi="Times New Roman"/>
          <w:sz w:val="22"/>
          <w:szCs w:val="22"/>
          <w:lang w:val="en-US"/>
        </w:rPr>
        <w:t>The construction of the series plus spares of the high order corrector magnets;</w:t>
      </w:r>
    </w:p>
    <w:p w14:paraId="23E0492F" w14:textId="3BDF34FD" w:rsidR="00E50B5F" w:rsidRDefault="00E50B5F" w:rsidP="00E50B5F">
      <w:pPr>
        <w:pStyle w:val="infn"/>
        <w:numPr>
          <w:ilvl w:val="0"/>
          <w:numId w:val="64"/>
        </w:numPr>
        <w:spacing w:line="276" w:lineRule="auto"/>
        <w:ind w:right="-454"/>
        <w:rPr>
          <w:rFonts w:ascii="Times New Roman" w:hAnsi="Times New Roman"/>
          <w:sz w:val="22"/>
          <w:szCs w:val="22"/>
          <w:lang w:val="en-US"/>
        </w:rPr>
      </w:pPr>
      <w:r>
        <w:rPr>
          <w:rFonts w:ascii="Times New Roman" w:hAnsi="Times New Roman"/>
          <w:sz w:val="22"/>
          <w:szCs w:val="22"/>
          <w:lang w:val="en-US"/>
        </w:rPr>
        <w:t>The construction of a short model and of a full length prototype of the separation dipole D2.</w:t>
      </w:r>
    </w:p>
    <w:p w14:paraId="312D9A13" w14:textId="77777777" w:rsidR="00E50B5F" w:rsidRDefault="00E50B5F" w:rsidP="00E50B5F">
      <w:pPr>
        <w:pStyle w:val="infn"/>
        <w:spacing w:line="276" w:lineRule="auto"/>
        <w:ind w:right="-454"/>
        <w:rPr>
          <w:rFonts w:ascii="Times New Roman" w:hAnsi="Times New Roman"/>
          <w:sz w:val="22"/>
          <w:szCs w:val="22"/>
          <w:lang w:val="en-US"/>
        </w:rPr>
      </w:pPr>
    </w:p>
    <w:p w14:paraId="5B6AB99D" w14:textId="1C1B43CF" w:rsidR="00E50B5F" w:rsidRDefault="00E50B5F" w:rsidP="00E50B5F">
      <w:pPr>
        <w:pStyle w:val="infn"/>
        <w:spacing w:line="276" w:lineRule="auto"/>
        <w:ind w:right="-454"/>
        <w:rPr>
          <w:rFonts w:ascii="Times New Roman" w:hAnsi="Times New Roman"/>
          <w:b/>
          <w:sz w:val="22"/>
          <w:szCs w:val="22"/>
          <w:lang w:val="en-US"/>
        </w:rPr>
      </w:pPr>
      <w:r>
        <w:rPr>
          <w:rFonts w:ascii="Times New Roman" w:hAnsi="Times New Roman"/>
          <w:b/>
          <w:noProof/>
          <w:sz w:val="28"/>
          <w:szCs w:val="28"/>
          <w:lang w:val="en-GB" w:eastAsia="en-GB"/>
        </w:rPr>
        <w:drawing>
          <wp:inline distT="0" distB="0" distL="0" distR="0" wp14:anchorId="5D050E2D" wp14:editId="1F274A0A">
            <wp:extent cx="5396230" cy="1615641"/>
            <wp:effectExtent l="0" t="0" r="0" b="10160"/>
            <wp:docPr id="2" name="Picture 2" descr="Macintosh HD:Users:et:Desktop:dcmt:infn-agree:layoutQ1-Q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t:Desktop:dcmt:infn-agree:layoutQ1-Q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6230" cy="1615641"/>
                    </a:xfrm>
                    <a:prstGeom prst="rect">
                      <a:avLst/>
                    </a:prstGeom>
                    <a:noFill/>
                    <a:ln>
                      <a:noFill/>
                    </a:ln>
                  </pic:spPr>
                </pic:pic>
              </a:graphicData>
            </a:graphic>
          </wp:inline>
        </w:drawing>
      </w:r>
    </w:p>
    <w:p w14:paraId="300AACC6" w14:textId="73D11CF1" w:rsidR="00E50B5F" w:rsidRPr="00735198" w:rsidRDefault="00E50B5F" w:rsidP="00E50B5F">
      <w:pPr>
        <w:pStyle w:val="infn"/>
        <w:spacing w:line="276" w:lineRule="auto"/>
        <w:ind w:right="-454"/>
        <w:rPr>
          <w:rFonts w:ascii="Times New Roman" w:hAnsi="Times New Roman"/>
          <w:b/>
          <w:sz w:val="22"/>
          <w:szCs w:val="22"/>
          <w:lang w:val="en-US"/>
        </w:rPr>
      </w:pPr>
      <w:r>
        <w:rPr>
          <w:rFonts w:ascii="Times New Roman" w:hAnsi="Times New Roman"/>
          <w:b/>
          <w:sz w:val="22"/>
          <w:szCs w:val="22"/>
          <w:lang w:val="en-US"/>
        </w:rPr>
        <w:t>Fig. 1</w:t>
      </w:r>
      <w:r w:rsidRPr="00735198">
        <w:rPr>
          <w:rFonts w:ascii="Times New Roman" w:hAnsi="Times New Roman"/>
          <w:b/>
          <w:sz w:val="22"/>
          <w:szCs w:val="22"/>
          <w:lang w:val="en-US"/>
        </w:rPr>
        <w:t xml:space="preserve"> </w:t>
      </w:r>
      <w:r>
        <w:rPr>
          <w:rFonts w:ascii="Times New Roman" w:hAnsi="Times New Roman"/>
          <w:b/>
          <w:sz w:val="22"/>
          <w:szCs w:val="22"/>
          <w:lang w:val="en-US"/>
        </w:rPr>
        <w:t>New layout of the magnets right of the interaction point</w:t>
      </w:r>
    </w:p>
    <w:p w14:paraId="3B4CFBAC" w14:textId="77777777" w:rsidR="00E50B5F" w:rsidRDefault="00E50B5F" w:rsidP="00E50B5F">
      <w:pPr>
        <w:pStyle w:val="infn"/>
        <w:spacing w:line="276" w:lineRule="auto"/>
        <w:ind w:right="-454"/>
        <w:rPr>
          <w:rFonts w:ascii="Times New Roman" w:hAnsi="Times New Roman"/>
          <w:b/>
          <w:sz w:val="22"/>
          <w:szCs w:val="22"/>
          <w:lang w:val="en-US"/>
        </w:rPr>
      </w:pPr>
    </w:p>
    <w:p w14:paraId="135FC403" w14:textId="5BEF685A" w:rsidR="00E50B5F" w:rsidRDefault="00E50B5F" w:rsidP="00E50B5F">
      <w:pPr>
        <w:pStyle w:val="infn"/>
        <w:spacing w:line="276" w:lineRule="auto"/>
        <w:ind w:right="-454"/>
        <w:rPr>
          <w:rFonts w:ascii="Times New Roman" w:hAnsi="Times New Roman"/>
          <w:b/>
          <w:sz w:val="22"/>
          <w:szCs w:val="22"/>
          <w:lang w:val="en-US"/>
        </w:rPr>
      </w:pPr>
      <w:r>
        <w:rPr>
          <w:rFonts w:ascii="Times New Roman" w:hAnsi="Times New Roman"/>
          <w:b/>
          <w:noProof/>
          <w:sz w:val="28"/>
          <w:szCs w:val="28"/>
          <w:lang w:val="en-GB" w:eastAsia="en-GB"/>
        </w:rPr>
        <w:drawing>
          <wp:inline distT="0" distB="0" distL="0" distR="0" wp14:anchorId="0A83268E" wp14:editId="59019E3A">
            <wp:extent cx="3630582" cy="1672689"/>
            <wp:effectExtent l="0" t="0" r="1905" b="3810"/>
            <wp:docPr id="4" name="Picture 4" descr="Macintosh HD:Users:et:Desktop:dcmt:infn-agree:co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t:Desktop:dcmt:infn-agree:cor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0584" cy="1672690"/>
                    </a:xfrm>
                    <a:prstGeom prst="rect">
                      <a:avLst/>
                    </a:prstGeom>
                    <a:noFill/>
                    <a:ln>
                      <a:noFill/>
                    </a:ln>
                  </pic:spPr>
                </pic:pic>
              </a:graphicData>
            </a:graphic>
          </wp:inline>
        </w:drawing>
      </w:r>
    </w:p>
    <w:p w14:paraId="2DCE26B7" w14:textId="78A38008" w:rsidR="00E50B5F" w:rsidRPr="00735198" w:rsidRDefault="00E50B5F" w:rsidP="00E50B5F">
      <w:pPr>
        <w:pStyle w:val="infn"/>
        <w:spacing w:line="276" w:lineRule="auto"/>
        <w:ind w:right="-454"/>
        <w:rPr>
          <w:rFonts w:ascii="Times New Roman" w:hAnsi="Times New Roman"/>
          <w:b/>
          <w:sz w:val="22"/>
          <w:szCs w:val="22"/>
          <w:lang w:val="en-US"/>
        </w:rPr>
      </w:pPr>
      <w:r>
        <w:rPr>
          <w:rFonts w:ascii="Times New Roman" w:hAnsi="Times New Roman"/>
          <w:b/>
          <w:sz w:val="22"/>
          <w:szCs w:val="22"/>
          <w:lang w:val="en-US"/>
        </w:rPr>
        <w:t>Fig. 2</w:t>
      </w:r>
      <w:r w:rsidRPr="00735198">
        <w:rPr>
          <w:rFonts w:ascii="Times New Roman" w:hAnsi="Times New Roman"/>
          <w:b/>
          <w:sz w:val="22"/>
          <w:szCs w:val="22"/>
          <w:lang w:val="en-US"/>
        </w:rPr>
        <w:t xml:space="preserve"> </w:t>
      </w:r>
      <w:r>
        <w:rPr>
          <w:rFonts w:ascii="Times New Roman" w:hAnsi="Times New Roman"/>
          <w:b/>
          <w:sz w:val="22"/>
          <w:szCs w:val="22"/>
          <w:lang w:val="en-US"/>
        </w:rPr>
        <w:t>Magnification of the previous picture in the corrector package region</w:t>
      </w:r>
    </w:p>
    <w:p w14:paraId="19A6C487" w14:textId="77777777" w:rsidR="00E50B5F" w:rsidRDefault="00E50B5F" w:rsidP="00E50B5F">
      <w:pPr>
        <w:pStyle w:val="infn"/>
        <w:spacing w:line="276" w:lineRule="auto"/>
        <w:ind w:right="-454"/>
        <w:rPr>
          <w:rFonts w:ascii="Times New Roman" w:hAnsi="Times New Roman"/>
          <w:b/>
          <w:sz w:val="22"/>
          <w:szCs w:val="22"/>
          <w:lang w:val="en-US"/>
        </w:rPr>
      </w:pPr>
    </w:p>
    <w:p w14:paraId="2E1FED64" w14:textId="77777777" w:rsidR="00FF1C78" w:rsidRDefault="00FF1C78" w:rsidP="00E50B5F">
      <w:pPr>
        <w:pStyle w:val="infn"/>
        <w:spacing w:line="276" w:lineRule="auto"/>
        <w:ind w:right="-454"/>
        <w:rPr>
          <w:rFonts w:ascii="Times New Roman" w:hAnsi="Times New Roman"/>
          <w:b/>
          <w:sz w:val="22"/>
          <w:szCs w:val="22"/>
          <w:lang w:val="en-US"/>
        </w:rPr>
      </w:pPr>
    </w:p>
    <w:p w14:paraId="19E2D266" w14:textId="77777777" w:rsidR="00FF1C78" w:rsidRDefault="00FF1C78" w:rsidP="00E50B5F">
      <w:pPr>
        <w:pStyle w:val="infn"/>
        <w:spacing w:line="276" w:lineRule="auto"/>
        <w:ind w:right="-454"/>
        <w:rPr>
          <w:rFonts w:ascii="Times New Roman" w:hAnsi="Times New Roman"/>
          <w:b/>
          <w:sz w:val="22"/>
          <w:szCs w:val="22"/>
          <w:lang w:val="en-US"/>
        </w:rPr>
      </w:pPr>
    </w:p>
    <w:p w14:paraId="2DAE47F5" w14:textId="77777777" w:rsidR="00FF1C78" w:rsidRDefault="00FF1C78" w:rsidP="00E50B5F">
      <w:pPr>
        <w:pStyle w:val="infn"/>
        <w:spacing w:line="276" w:lineRule="auto"/>
        <w:ind w:right="-454"/>
        <w:rPr>
          <w:rFonts w:ascii="Times New Roman" w:hAnsi="Times New Roman"/>
          <w:b/>
          <w:sz w:val="22"/>
          <w:szCs w:val="22"/>
          <w:lang w:val="en-US"/>
        </w:rPr>
      </w:pPr>
    </w:p>
    <w:p w14:paraId="120B3EA0" w14:textId="77777777" w:rsidR="00FF1C78" w:rsidRDefault="00FF1C78" w:rsidP="00E50B5F">
      <w:pPr>
        <w:pStyle w:val="infn"/>
        <w:spacing w:line="276" w:lineRule="auto"/>
        <w:ind w:right="-454"/>
        <w:rPr>
          <w:rFonts w:ascii="Times New Roman" w:hAnsi="Times New Roman"/>
          <w:b/>
          <w:sz w:val="22"/>
          <w:szCs w:val="22"/>
          <w:lang w:val="en-US"/>
        </w:rPr>
      </w:pPr>
    </w:p>
    <w:p w14:paraId="546E3194" w14:textId="77777777" w:rsidR="00FF1C78" w:rsidRPr="00E50B5F" w:rsidRDefault="00FF1C78" w:rsidP="00E50B5F">
      <w:pPr>
        <w:pStyle w:val="infn"/>
        <w:spacing w:line="276" w:lineRule="auto"/>
        <w:ind w:right="-454"/>
        <w:rPr>
          <w:rFonts w:ascii="Times New Roman" w:hAnsi="Times New Roman"/>
          <w:b/>
          <w:sz w:val="22"/>
          <w:szCs w:val="22"/>
          <w:lang w:val="en-US"/>
        </w:rPr>
      </w:pPr>
    </w:p>
    <w:p w14:paraId="5A87ABF7" w14:textId="77777777" w:rsidR="00965448" w:rsidRDefault="00965448" w:rsidP="00965448">
      <w:pPr>
        <w:pStyle w:val="infn"/>
        <w:spacing w:line="276" w:lineRule="auto"/>
        <w:ind w:left="-851" w:right="-454" w:firstLine="851"/>
        <w:rPr>
          <w:rFonts w:ascii="Times New Roman" w:hAnsi="Times New Roman"/>
          <w:b/>
          <w:sz w:val="22"/>
          <w:szCs w:val="22"/>
          <w:lang w:val="en-US"/>
        </w:rPr>
      </w:pPr>
    </w:p>
    <w:p w14:paraId="61B97FBC" w14:textId="53FCE07A" w:rsidR="00965448" w:rsidRPr="00735198" w:rsidRDefault="00965448" w:rsidP="00965448">
      <w:pPr>
        <w:pStyle w:val="infn"/>
        <w:spacing w:line="276" w:lineRule="auto"/>
        <w:ind w:left="-851" w:right="-454" w:firstLine="851"/>
        <w:rPr>
          <w:rFonts w:ascii="Times New Roman" w:hAnsi="Times New Roman"/>
          <w:b/>
          <w:sz w:val="22"/>
          <w:szCs w:val="22"/>
          <w:u w:val="single"/>
          <w:lang w:val="en-US"/>
        </w:rPr>
      </w:pPr>
      <w:r w:rsidRPr="00735198">
        <w:rPr>
          <w:rFonts w:ascii="Times New Roman" w:hAnsi="Times New Roman"/>
          <w:b/>
          <w:sz w:val="22"/>
          <w:szCs w:val="22"/>
          <w:u w:val="single"/>
          <w:lang w:val="en-US"/>
        </w:rPr>
        <w:lastRenderedPageBreak/>
        <w:t>WP1 – High Order Correctors</w:t>
      </w:r>
    </w:p>
    <w:p w14:paraId="246646A9" w14:textId="77777777" w:rsidR="00965448" w:rsidRPr="00965448" w:rsidRDefault="00965448" w:rsidP="00965448">
      <w:pPr>
        <w:pStyle w:val="infn"/>
        <w:spacing w:line="276" w:lineRule="auto"/>
        <w:ind w:right="-454"/>
        <w:rPr>
          <w:rFonts w:ascii="Times New Roman" w:hAnsi="Times New Roman"/>
          <w:b/>
          <w:sz w:val="22"/>
          <w:szCs w:val="22"/>
          <w:lang w:val="en-US"/>
        </w:rPr>
      </w:pPr>
    </w:p>
    <w:p w14:paraId="02B18270" w14:textId="1567843B" w:rsidR="00965448" w:rsidRPr="00735198" w:rsidRDefault="00965448" w:rsidP="00965448">
      <w:pPr>
        <w:pStyle w:val="infn"/>
        <w:spacing w:line="276" w:lineRule="auto"/>
        <w:ind w:right="-454"/>
        <w:rPr>
          <w:rFonts w:ascii="Times New Roman" w:hAnsi="Times New Roman"/>
          <w:b/>
          <w:sz w:val="22"/>
          <w:szCs w:val="22"/>
          <w:lang w:val="en-US"/>
        </w:rPr>
      </w:pPr>
      <w:r w:rsidRPr="00735198">
        <w:rPr>
          <w:rFonts w:ascii="Times New Roman" w:hAnsi="Times New Roman"/>
          <w:b/>
          <w:sz w:val="22"/>
          <w:szCs w:val="22"/>
          <w:lang w:val="en-US"/>
        </w:rPr>
        <w:t>INFN responsible</w:t>
      </w:r>
      <w:r w:rsidRPr="00735198">
        <w:rPr>
          <w:rFonts w:ascii="Times New Roman" w:hAnsi="Times New Roman"/>
          <w:b/>
          <w:sz w:val="22"/>
          <w:szCs w:val="22"/>
          <w:lang w:val="en-US"/>
        </w:rPr>
        <w:tab/>
      </w:r>
      <w:r w:rsidR="00D46E7D">
        <w:rPr>
          <w:rFonts w:ascii="Times New Roman" w:hAnsi="Times New Roman"/>
          <w:b/>
          <w:sz w:val="22"/>
          <w:szCs w:val="22"/>
          <w:lang w:val="en-US"/>
        </w:rPr>
        <w:t xml:space="preserve">Giovanni Volpini </w:t>
      </w:r>
    </w:p>
    <w:p w14:paraId="6EE5A946" w14:textId="77777777" w:rsidR="00965448" w:rsidRPr="00735198" w:rsidRDefault="00965448" w:rsidP="00965448">
      <w:pPr>
        <w:pStyle w:val="infn"/>
        <w:spacing w:line="276" w:lineRule="auto"/>
        <w:ind w:right="-454"/>
        <w:rPr>
          <w:rFonts w:ascii="Times New Roman" w:hAnsi="Times New Roman"/>
          <w:b/>
          <w:sz w:val="22"/>
          <w:szCs w:val="22"/>
          <w:lang w:val="en-US"/>
        </w:rPr>
      </w:pPr>
      <w:r w:rsidRPr="00735198">
        <w:rPr>
          <w:rFonts w:ascii="Times New Roman" w:hAnsi="Times New Roman"/>
          <w:b/>
          <w:sz w:val="22"/>
          <w:szCs w:val="22"/>
          <w:lang w:val="en-US"/>
        </w:rPr>
        <w:t>CERN responsible</w:t>
      </w:r>
      <w:r w:rsidRPr="00735198">
        <w:rPr>
          <w:rFonts w:ascii="Times New Roman" w:hAnsi="Times New Roman"/>
          <w:b/>
          <w:sz w:val="22"/>
          <w:szCs w:val="22"/>
          <w:lang w:val="en-US"/>
        </w:rPr>
        <w:tab/>
        <w:t>Ezio Todesco</w:t>
      </w:r>
    </w:p>
    <w:p w14:paraId="7B9BD12C" w14:textId="77777777" w:rsidR="00965448" w:rsidRPr="00735198" w:rsidRDefault="00965448" w:rsidP="00965448">
      <w:pPr>
        <w:pStyle w:val="infn"/>
        <w:spacing w:line="276" w:lineRule="auto"/>
        <w:ind w:right="-454"/>
        <w:rPr>
          <w:rFonts w:ascii="Times New Roman" w:hAnsi="Times New Roman"/>
          <w:b/>
          <w:sz w:val="22"/>
          <w:szCs w:val="22"/>
          <w:lang w:val="en-US"/>
        </w:rPr>
      </w:pPr>
      <w:r w:rsidRPr="00735198">
        <w:rPr>
          <w:rFonts w:ascii="Times New Roman" w:hAnsi="Times New Roman"/>
          <w:b/>
          <w:sz w:val="22"/>
          <w:szCs w:val="22"/>
          <w:lang w:val="en-US"/>
        </w:rPr>
        <w:t>Start:</w:t>
      </w:r>
      <w:r w:rsidRPr="00735198">
        <w:rPr>
          <w:rFonts w:ascii="Times New Roman" w:hAnsi="Times New Roman"/>
          <w:b/>
          <w:sz w:val="22"/>
          <w:szCs w:val="22"/>
          <w:lang w:val="en-US"/>
        </w:rPr>
        <w:tab/>
      </w:r>
      <w:r w:rsidRPr="00735198">
        <w:rPr>
          <w:rFonts w:ascii="Times New Roman" w:hAnsi="Times New Roman"/>
          <w:b/>
          <w:sz w:val="22"/>
          <w:szCs w:val="22"/>
          <w:lang w:val="en-US"/>
        </w:rPr>
        <w:tab/>
      </w:r>
      <w:r w:rsidRPr="00735198">
        <w:rPr>
          <w:rFonts w:ascii="Times New Roman" w:hAnsi="Times New Roman"/>
          <w:b/>
          <w:sz w:val="22"/>
          <w:szCs w:val="22"/>
          <w:lang w:val="en-US"/>
        </w:rPr>
        <w:tab/>
        <w:t>January 2018</w:t>
      </w:r>
    </w:p>
    <w:p w14:paraId="23B487BC" w14:textId="77777777" w:rsidR="00965448" w:rsidRPr="00735198" w:rsidRDefault="00965448" w:rsidP="00965448">
      <w:pPr>
        <w:pStyle w:val="infn"/>
        <w:spacing w:line="276" w:lineRule="auto"/>
        <w:ind w:right="-454"/>
        <w:rPr>
          <w:rFonts w:ascii="Times New Roman" w:hAnsi="Times New Roman"/>
          <w:b/>
          <w:sz w:val="22"/>
          <w:szCs w:val="22"/>
          <w:lang w:val="en-US"/>
        </w:rPr>
      </w:pPr>
      <w:r w:rsidRPr="00735198">
        <w:rPr>
          <w:rFonts w:ascii="Times New Roman" w:hAnsi="Times New Roman"/>
          <w:b/>
          <w:sz w:val="22"/>
          <w:szCs w:val="22"/>
          <w:lang w:val="en-US"/>
        </w:rPr>
        <w:t xml:space="preserve">End: </w:t>
      </w:r>
      <w:r w:rsidRPr="00735198">
        <w:rPr>
          <w:rFonts w:ascii="Times New Roman" w:hAnsi="Times New Roman"/>
          <w:b/>
          <w:sz w:val="22"/>
          <w:szCs w:val="22"/>
          <w:lang w:val="en-US"/>
        </w:rPr>
        <w:tab/>
      </w:r>
      <w:r w:rsidRPr="00735198">
        <w:rPr>
          <w:rFonts w:ascii="Times New Roman" w:hAnsi="Times New Roman"/>
          <w:b/>
          <w:sz w:val="22"/>
          <w:szCs w:val="22"/>
          <w:lang w:val="en-US"/>
        </w:rPr>
        <w:tab/>
      </w:r>
      <w:r w:rsidRPr="00735198">
        <w:rPr>
          <w:rFonts w:ascii="Times New Roman" w:hAnsi="Times New Roman"/>
          <w:b/>
          <w:sz w:val="22"/>
          <w:szCs w:val="22"/>
          <w:lang w:val="en-US"/>
        </w:rPr>
        <w:tab/>
        <w:t>December 2020</w:t>
      </w:r>
    </w:p>
    <w:p w14:paraId="5FC80FC9" w14:textId="77777777" w:rsidR="00965448" w:rsidRPr="00735198" w:rsidRDefault="00965448" w:rsidP="00965448">
      <w:pPr>
        <w:pStyle w:val="infn"/>
        <w:spacing w:line="276" w:lineRule="auto"/>
        <w:ind w:right="-454"/>
        <w:rPr>
          <w:rFonts w:ascii="Times New Roman" w:hAnsi="Times New Roman"/>
          <w:b/>
          <w:sz w:val="22"/>
          <w:szCs w:val="22"/>
          <w:lang w:val="en-US"/>
        </w:rPr>
      </w:pPr>
    </w:p>
    <w:p w14:paraId="19127FB8" w14:textId="3C198415" w:rsidR="00965448" w:rsidRPr="00735198" w:rsidRDefault="00965448" w:rsidP="00965448">
      <w:pPr>
        <w:pStyle w:val="infn"/>
        <w:spacing w:line="276" w:lineRule="auto"/>
        <w:ind w:right="-454"/>
        <w:rPr>
          <w:rFonts w:ascii="Times New Roman" w:hAnsi="Times New Roman"/>
          <w:b/>
          <w:sz w:val="22"/>
          <w:szCs w:val="22"/>
          <w:lang w:val="en-US"/>
        </w:rPr>
      </w:pPr>
      <w:r w:rsidRPr="00735198">
        <w:rPr>
          <w:rFonts w:ascii="Times New Roman" w:hAnsi="Times New Roman"/>
          <w:b/>
          <w:sz w:val="22"/>
          <w:szCs w:val="22"/>
          <w:lang w:val="en-US"/>
        </w:rPr>
        <w:t>Summary:</w:t>
      </w:r>
      <w:r w:rsidRPr="00735198">
        <w:rPr>
          <w:sz w:val="22"/>
          <w:szCs w:val="22"/>
          <w:lang w:val="en-US"/>
        </w:rPr>
        <w:t xml:space="preserve"> </w:t>
      </w:r>
      <w:r w:rsidRPr="00735198">
        <w:rPr>
          <w:rFonts w:ascii="Times New Roman" w:hAnsi="Times New Roman"/>
          <w:sz w:val="22"/>
          <w:szCs w:val="22"/>
          <w:lang w:val="en-US"/>
        </w:rPr>
        <w:t>The agreement for the high order correctors is aimed to the tender and follow up of the production of the series of 54 units of nine different magnets, including spares, and their test in vertical position at 2.2 K in INFN-LASA. INFN is expected to finalizing the engineering of the magnets, organizing the procurement through industrial contracts, and test in a vertical cryostat. All operations will be performed in agreement with the HL-LHC QA plan.</w:t>
      </w:r>
    </w:p>
    <w:p w14:paraId="75BA6652" w14:textId="77777777" w:rsidR="00965448" w:rsidRPr="00735198" w:rsidRDefault="00965448" w:rsidP="00965448">
      <w:pPr>
        <w:pStyle w:val="infn"/>
        <w:spacing w:line="276" w:lineRule="auto"/>
        <w:ind w:right="-454"/>
        <w:rPr>
          <w:rFonts w:ascii="Times New Roman" w:hAnsi="Times New Roman"/>
          <w:b/>
          <w:sz w:val="22"/>
          <w:szCs w:val="22"/>
          <w:lang w:val="en-US"/>
        </w:rPr>
      </w:pPr>
    </w:p>
    <w:p w14:paraId="0AF445A3" w14:textId="5B36FAA6" w:rsidR="00965448" w:rsidRPr="00735198" w:rsidRDefault="00965448" w:rsidP="00965448">
      <w:pPr>
        <w:pStyle w:val="infn"/>
        <w:spacing w:line="276" w:lineRule="auto"/>
        <w:ind w:right="-454"/>
        <w:rPr>
          <w:rFonts w:ascii="Times New Roman" w:hAnsi="Times New Roman"/>
          <w:sz w:val="22"/>
          <w:szCs w:val="22"/>
          <w:lang w:val="en-US"/>
        </w:rPr>
      </w:pPr>
      <w:r w:rsidRPr="00735198">
        <w:rPr>
          <w:rFonts w:ascii="Times New Roman" w:hAnsi="Times New Roman"/>
          <w:b/>
          <w:sz w:val="22"/>
          <w:szCs w:val="22"/>
          <w:lang w:val="en-US"/>
        </w:rPr>
        <w:t xml:space="preserve">CERN roles: </w:t>
      </w:r>
      <w:r w:rsidRPr="00735198">
        <w:rPr>
          <w:rFonts w:ascii="Times New Roman" w:hAnsi="Times New Roman"/>
          <w:sz w:val="22"/>
          <w:szCs w:val="22"/>
          <w:lang w:val="en-US"/>
        </w:rPr>
        <w:t>1)</w:t>
      </w:r>
      <w:r w:rsidRPr="00735198">
        <w:rPr>
          <w:rFonts w:ascii="Times New Roman" w:hAnsi="Times New Roman"/>
          <w:b/>
          <w:sz w:val="22"/>
          <w:szCs w:val="22"/>
          <w:lang w:val="en-US"/>
        </w:rPr>
        <w:t xml:space="preserve"> </w:t>
      </w:r>
      <w:r w:rsidRPr="00735198">
        <w:rPr>
          <w:rFonts w:ascii="Times New Roman" w:hAnsi="Times New Roman"/>
          <w:sz w:val="22"/>
          <w:szCs w:val="22"/>
          <w:lang w:val="en-US"/>
        </w:rPr>
        <w:t>Define the magnet sp</w:t>
      </w:r>
      <w:r w:rsidR="00980479">
        <w:rPr>
          <w:rFonts w:ascii="Times New Roman" w:hAnsi="Times New Roman"/>
          <w:sz w:val="22"/>
          <w:szCs w:val="22"/>
          <w:lang w:val="en-US"/>
        </w:rPr>
        <w:t>ecifications and the interfaces and v</w:t>
      </w:r>
      <w:r w:rsidR="00980479" w:rsidRPr="00735198">
        <w:rPr>
          <w:rFonts w:ascii="Times New Roman" w:hAnsi="Times New Roman"/>
          <w:sz w:val="22"/>
          <w:szCs w:val="22"/>
          <w:lang w:val="en-US"/>
        </w:rPr>
        <w:t>erify the compliance w</w:t>
      </w:r>
      <w:r w:rsidR="00980479">
        <w:rPr>
          <w:rFonts w:ascii="Times New Roman" w:hAnsi="Times New Roman"/>
          <w:sz w:val="22"/>
          <w:szCs w:val="22"/>
          <w:lang w:val="en-US"/>
        </w:rPr>
        <w:t xml:space="preserve">ith the HL-LHC specifications; </w:t>
      </w:r>
      <w:r w:rsidRPr="00735198">
        <w:rPr>
          <w:rFonts w:ascii="Times New Roman" w:hAnsi="Times New Roman"/>
          <w:sz w:val="22"/>
          <w:szCs w:val="22"/>
          <w:lang w:val="en-US"/>
        </w:rPr>
        <w:t xml:space="preserve"> 2) Procure the iron raw material for the yoke laminations; 3) Procure the equipment for magnetic measurement test and train the INFN staff to its use</w:t>
      </w:r>
    </w:p>
    <w:p w14:paraId="58203CC7" w14:textId="77777777" w:rsidR="00965448" w:rsidRPr="00735198" w:rsidRDefault="00965448" w:rsidP="00965448">
      <w:pPr>
        <w:pStyle w:val="infn"/>
        <w:spacing w:line="276" w:lineRule="auto"/>
        <w:ind w:right="-454"/>
        <w:rPr>
          <w:rFonts w:ascii="Times New Roman" w:hAnsi="Times New Roman"/>
          <w:b/>
          <w:sz w:val="22"/>
          <w:szCs w:val="22"/>
          <w:lang w:val="en-US"/>
        </w:rPr>
      </w:pPr>
    </w:p>
    <w:p w14:paraId="67C891D5" w14:textId="69BCB26D" w:rsidR="00965448" w:rsidRPr="00735198" w:rsidRDefault="00965448" w:rsidP="00965448">
      <w:pPr>
        <w:pStyle w:val="infn"/>
        <w:spacing w:line="276" w:lineRule="auto"/>
        <w:ind w:right="-454"/>
        <w:rPr>
          <w:rFonts w:ascii="Times New Roman" w:hAnsi="Times New Roman"/>
          <w:sz w:val="22"/>
          <w:szCs w:val="22"/>
          <w:lang w:val="en-US"/>
        </w:rPr>
      </w:pPr>
      <w:r w:rsidRPr="00735198">
        <w:rPr>
          <w:rFonts w:ascii="Times New Roman" w:hAnsi="Times New Roman"/>
          <w:b/>
          <w:sz w:val="22"/>
          <w:szCs w:val="22"/>
          <w:lang w:val="en-US"/>
        </w:rPr>
        <w:t xml:space="preserve">INFN roles: </w:t>
      </w:r>
      <w:r w:rsidRPr="00735198">
        <w:rPr>
          <w:rFonts w:ascii="Times New Roman" w:hAnsi="Times New Roman"/>
          <w:sz w:val="22"/>
          <w:szCs w:val="22"/>
          <w:lang w:val="en-US"/>
        </w:rPr>
        <w:t>1)</w:t>
      </w:r>
      <w:r w:rsidRPr="00735198">
        <w:rPr>
          <w:rFonts w:ascii="Times New Roman" w:hAnsi="Times New Roman"/>
          <w:b/>
          <w:sz w:val="22"/>
          <w:szCs w:val="22"/>
          <w:lang w:val="en-US"/>
        </w:rPr>
        <w:t xml:space="preserve"> </w:t>
      </w:r>
      <w:r w:rsidRPr="00735198">
        <w:rPr>
          <w:rFonts w:ascii="Times New Roman" w:hAnsi="Times New Roman"/>
          <w:sz w:val="22"/>
          <w:szCs w:val="22"/>
          <w:lang w:val="en-US"/>
        </w:rPr>
        <w:t xml:space="preserve">Write the technical specification, in agreement with </w:t>
      </w:r>
      <w:r w:rsidR="00980479">
        <w:rPr>
          <w:rFonts w:ascii="Times New Roman" w:hAnsi="Times New Roman"/>
          <w:sz w:val="22"/>
          <w:szCs w:val="22"/>
          <w:lang w:val="en-US"/>
        </w:rPr>
        <w:t>HL</w:t>
      </w:r>
      <w:r w:rsidR="00E22105">
        <w:rPr>
          <w:rFonts w:ascii="Times New Roman" w:hAnsi="Times New Roman"/>
          <w:sz w:val="22"/>
          <w:szCs w:val="22"/>
          <w:lang w:val="en-US"/>
        </w:rPr>
        <w:t>-</w:t>
      </w:r>
      <w:r w:rsidR="00980479">
        <w:rPr>
          <w:rFonts w:ascii="Times New Roman" w:hAnsi="Times New Roman"/>
          <w:sz w:val="22"/>
          <w:szCs w:val="22"/>
          <w:lang w:val="en-US"/>
        </w:rPr>
        <w:t>LHC</w:t>
      </w:r>
      <w:r w:rsidRPr="00735198">
        <w:rPr>
          <w:rFonts w:ascii="Times New Roman" w:hAnsi="Times New Roman"/>
          <w:sz w:val="22"/>
          <w:szCs w:val="22"/>
          <w:lang w:val="en-US"/>
        </w:rPr>
        <w:t xml:space="preserve"> techn</w:t>
      </w:r>
      <w:r w:rsidR="00980479">
        <w:rPr>
          <w:rFonts w:ascii="Times New Roman" w:hAnsi="Times New Roman"/>
          <w:sz w:val="22"/>
          <w:szCs w:val="22"/>
          <w:lang w:val="en-US"/>
        </w:rPr>
        <w:t>ical specification and with the HL-LHC quality assurance</w:t>
      </w:r>
      <w:r w:rsidRPr="00735198">
        <w:rPr>
          <w:rFonts w:ascii="Times New Roman" w:hAnsi="Times New Roman"/>
          <w:sz w:val="22"/>
          <w:szCs w:val="22"/>
          <w:lang w:val="en-US"/>
        </w:rPr>
        <w:t xml:space="preserve"> plan, and all the relevant documents finalised to an open bid and awarding an industrial contract for the construction of the series. 2) Follow-up the industrial contract for the series construction in close collaboration with CERN. 3) Test the magnets in INFN LASA and deliver to CERN. </w:t>
      </w:r>
    </w:p>
    <w:p w14:paraId="148F75AB" w14:textId="77777777" w:rsidR="00965448" w:rsidRPr="0094709F" w:rsidRDefault="00965448" w:rsidP="00965448">
      <w:pPr>
        <w:pStyle w:val="infn"/>
        <w:spacing w:line="276" w:lineRule="auto"/>
        <w:ind w:right="-454"/>
        <w:rPr>
          <w:rFonts w:ascii="Times New Roman" w:hAnsi="Times New Roman"/>
          <w:szCs w:val="24"/>
          <w:lang w:val="en-US"/>
        </w:rPr>
      </w:pPr>
    </w:p>
    <w:p w14:paraId="5EA1DA11" w14:textId="05BC308A" w:rsidR="00965448" w:rsidRPr="00735198" w:rsidRDefault="009555C2" w:rsidP="00965448">
      <w:pPr>
        <w:pStyle w:val="infn"/>
        <w:spacing w:line="276" w:lineRule="auto"/>
        <w:ind w:right="-454"/>
        <w:rPr>
          <w:rFonts w:ascii="Times New Roman" w:hAnsi="Times New Roman"/>
          <w:sz w:val="22"/>
          <w:szCs w:val="22"/>
          <w:lang w:val="en-US"/>
        </w:rPr>
      </w:pPr>
      <w:r>
        <w:rPr>
          <w:rFonts w:ascii="Times New Roman" w:hAnsi="Times New Roman"/>
          <w:b/>
          <w:sz w:val="22"/>
          <w:szCs w:val="22"/>
          <w:lang w:val="en-US"/>
        </w:rPr>
        <w:t xml:space="preserve">Technical </w:t>
      </w:r>
      <w:r w:rsidR="00965448" w:rsidRPr="00735198">
        <w:rPr>
          <w:rFonts w:ascii="Times New Roman" w:hAnsi="Times New Roman"/>
          <w:b/>
          <w:sz w:val="22"/>
          <w:szCs w:val="22"/>
          <w:lang w:val="en-US"/>
        </w:rPr>
        <w:t xml:space="preserve">description:  </w:t>
      </w:r>
      <w:r w:rsidR="00965448" w:rsidRPr="00735198">
        <w:rPr>
          <w:rFonts w:ascii="Times New Roman" w:hAnsi="Times New Roman"/>
          <w:sz w:val="22"/>
          <w:szCs w:val="22"/>
          <w:lang w:val="en-US"/>
        </w:rPr>
        <w:t xml:space="preserve">The high order correctors prototypes (one quadrupole, one sextupole, one octupole, one decapole, and one dodecapole) design, manufacturing and test at LASA-INFN fall within the scopes of the </w:t>
      </w:r>
      <w:r w:rsidR="00E22105">
        <w:rPr>
          <w:rFonts w:ascii="Times New Roman" w:hAnsi="Times New Roman"/>
          <w:sz w:val="22"/>
          <w:szCs w:val="22"/>
          <w:lang w:val="en-US"/>
        </w:rPr>
        <w:t xml:space="preserve">C.A. </w:t>
      </w:r>
      <w:r w:rsidR="00965448" w:rsidRPr="00735198">
        <w:rPr>
          <w:rFonts w:ascii="Times New Roman" w:hAnsi="Times New Roman"/>
          <w:sz w:val="22"/>
          <w:szCs w:val="22"/>
          <w:lang w:val="en-US"/>
        </w:rPr>
        <w:t xml:space="preserve">CERN-INFN KE2291/TE/HL-LHC. At the moment of writing the sextupole has been successfully built and tested. The five magnets will be completed and tested by the end of 2017. The scope of the present agreement is the construction and test of nine types of correctors </w:t>
      </w:r>
    </w:p>
    <w:p w14:paraId="023799D1" w14:textId="77777777" w:rsidR="00965448" w:rsidRPr="00735198" w:rsidRDefault="00965448" w:rsidP="00965448">
      <w:pPr>
        <w:pStyle w:val="infn"/>
        <w:numPr>
          <w:ilvl w:val="0"/>
          <w:numId w:val="62"/>
        </w:numPr>
        <w:spacing w:line="276" w:lineRule="auto"/>
        <w:ind w:right="-454"/>
        <w:rPr>
          <w:rFonts w:ascii="Times New Roman" w:hAnsi="Times New Roman"/>
          <w:sz w:val="22"/>
          <w:szCs w:val="22"/>
          <w:lang w:val="en-US"/>
        </w:rPr>
      </w:pPr>
      <w:r w:rsidRPr="00735198">
        <w:rPr>
          <w:rFonts w:ascii="Times New Roman" w:hAnsi="Times New Roman"/>
          <w:sz w:val="22"/>
          <w:szCs w:val="22"/>
          <w:lang w:val="en-US"/>
        </w:rPr>
        <w:t>Skew quadrupole</w:t>
      </w:r>
    </w:p>
    <w:p w14:paraId="2A14A006" w14:textId="77777777" w:rsidR="00965448" w:rsidRPr="00735198" w:rsidRDefault="00965448" w:rsidP="00965448">
      <w:pPr>
        <w:pStyle w:val="infn"/>
        <w:numPr>
          <w:ilvl w:val="0"/>
          <w:numId w:val="62"/>
        </w:numPr>
        <w:spacing w:line="276" w:lineRule="auto"/>
        <w:ind w:right="-454"/>
        <w:rPr>
          <w:rFonts w:ascii="Times New Roman" w:hAnsi="Times New Roman"/>
          <w:sz w:val="22"/>
          <w:szCs w:val="22"/>
          <w:lang w:val="en-US"/>
        </w:rPr>
      </w:pPr>
      <w:r w:rsidRPr="00735198">
        <w:rPr>
          <w:rFonts w:ascii="Times New Roman" w:hAnsi="Times New Roman"/>
          <w:sz w:val="22"/>
          <w:szCs w:val="22"/>
          <w:lang w:val="en-US"/>
        </w:rPr>
        <w:t>Normal and skew sextupole</w:t>
      </w:r>
    </w:p>
    <w:p w14:paraId="744BC964" w14:textId="77777777" w:rsidR="00965448" w:rsidRPr="00735198" w:rsidRDefault="00965448" w:rsidP="00965448">
      <w:pPr>
        <w:pStyle w:val="infn"/>
        <w:numPr>
          <w:ilvl w:val="0"/>
          <w:numId w:val="62"/>
        </w:numPr>
        <w:spacing w:line="276" w:lineRule="auto"/>
        <w:ind w:right="-454"/>
        <w:rPr>
          <w:rFonts w:ascii="Times New Roman" w:hAnsi="Times New Roman"/>
          <w:sz w:val="22"/>
          <w:szCs w:val="22"/>
          <w:lang w:val="en-US"/>
        </w:rPr>
      </w:pPr>
      <w:r w:rsidRPr="00735198">
        <w:rPr>
          <w:rFonts w:ascii="Times New Roman" w:hAnsi="Times New Roman"/>
          <w:sz w:val="22"/>
          <w:szCs w:val="22"/>
          <w:lang w:val="en-US"/>
        </w:rPr>
        <w:t>Normal and skew octupole</w:t>
      </w:r>
    </w:p>
    <w:p w14:paraId="1A79EF8D" w14:textId="77777777" w:rsidR="00965448" w:rsidRPr="00735198" w:rsidRDefault="00965448" w:rsidP="00965448">
      <w:pPr>
        <w:pStyle w:val="infn"/>
        <w:numPr>
          <w:ilvl w:val="0"/>
          <w:numId w:val="62"/>
        </w:numPr>
        <w:spacing w:line="276" w:lineRule="auto"/>
        <w:ind w:right="-454"/>
        <w:rPr>
          <w:rFonts w:ascii="Times New Roman" w:hAnsi="Times New Roman"/>
          <w:sz w:val="22"/>
          <w:szCs w:val="22"/>
          <w:lang w:val="en-US"/>
        </w:rPr>
      </w:pPr>
      <w:r w:rsidRPr="00735198">
        <w:rPr>
          <w:rFonts w:ascii="Times New Roman" w:hAnsi="Times New Roman"/>
          <w:sz w:val="22"/>
          <w:szCs w:val="22"/>
          <w:lang w:val="en-US"/>
        </w:rPr>
        <w:t>Normal and skew decapole</w:t>
      </w:r>
    </w:p>
    <w:p w14:paraId="52E7AF31" w14:textId="77777777" w:rsidR="00965448" w:rsidRPr="00735198" w:rsidRDefault="00965448" w:rsidP="00965448">
      <w:pPr>
        <w:pStyle w:val="infn"/>
        <w:numPr>
          <w:ilvl w:val="0"/>
          <w:numId w:val="62"/>
        </w:numPr>
        <w:spacing w:line="276" w:lineRule="auto"/>
        <w:ind w:right="-454"/>
        <w:rPr>
          <w:rFonts w:ascii="Times New Roman" w:hAnsi="Times New Roman"/>
          <w:sz w:val="22"/>
          <w:szCs w:val="22"/>
          <w:lang w:val="en-US"/>
        </w:rPr>
      </w:pPr>
      <w:r w:rsidRPr="00735198">
        <w:rPr>
          <w:rFonts w:ascii="Times New Roman" w:hAnsi="Times New Roman"/>
          <w:sz w:val="22"/>
          <w:szCs w:val="22"/>
          <w:lang w:val="en-US"/>
        </w:rPr>
        <w:t>Normal and skew dodecapole</w:t>
      </w:r>
    </w:p>
    <w:p w14:paraId="1D38C2C5" w14:textId="53B02669" w:rsidR="00965448" w:rsidRPr="00735198" w:rsidRDefault="00965448" w:rsidP="0096544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 xml:space="preserve">The magnet specifications are given in Table I. The aperture is 150 mm, maximum lengths are </w:t>
      </w:r>
      <w:r w:rsidR="003609C9">
        <w:rPr>
          <w:rFonts w:ascii="Times New Roman" w:hAnsi="Times New Roman"/>
          <w:sz w:val="22"/>
          <w:szCs w:val="22"/>
          <w:lang w:val="en-US"/>
        </w:rPr>
        <w:t>about</w:t>
      </w:r>
      <w:r w:rsidRPr="00735198">
        <w:rPr>
          <w:rFonts w:ascii="Times New Roman" w:hAnsi="Times New Roman"/>
          <w:sz w:val="22"/>
          <w:szCs w:val="22"/>
          <w:lang w:val="en-US"/>
        </w:rPr>
        <w:t xml:space="preserve"> 180 mm with the exception of the normal dodecapole (</w:t>
      </w:r>
      <w:r w:rsidR="003609C9">
        <w:rPr>
          <w:rFonts w:ascii="Times New Roman" w:hAnsi="Times New Roman"/>
          <w:sz w:val="22"/>
          <w:szCs w:val="22"/>
          <w:lang w:val="en-US"/>
        </w:rPr>
        <w:t xml:space="preserve">about </w:t>
      </w:r>
      <w:r w:rsidRPr="00735198">
        <w:rPr>
          <w:rFonts w:ascii="Times New Roman" w:hAnsi="Times New Roman"/>
          <w:sz w:val="22"/>
          <w:szCs w:val="22"/>
          <w:lang w:val="en-US"/>
        </w:rPr>
        <w:t>514 mm) and the skew quadrupole (</w:t>
      </w:r>
      <w:r w:rsidR="003609C9">
        <w:rPr>
          <w:rFonts w:ascii="Times New Roman" w:hAnsi="Times New Roman"/>
          <w:sz w:val="22"/>
          <w:szCs w:val="22"/>
          <w:lang w:val="en-US"/>
        </w:rPr>
        <w:t xml:space="preserve">about </w:t>
      </w:r>
      <w:r w:rsidRPr="00735198">
        <w:rPr>
          <w:rFonts w:ascii="Times New Roman" w:hAnsi="Times New Roman"/>
          <w:sz w:val="22"/>
          <w:szCs w:val="22"/>
          <w:lang w:val="en-US"/>
        </w:rPr>
        <w:t xml:space="preserve">891  mm). </w:t>
      </w:r>
      <w:r w:rsidR="003609C9" w:rsidRPr="003609C9">
        <w:rPr>
          <w:rFonts w:ascii="Times New Roman" w:hAnsi="Times New Roman"/>
          <w:sz w:val="22"/>
          <w:szCs w:val="22"/>
          <w:lang w:val="en-US"/>
        </w:rPr>
        <w:t>The magnet mechanical lengths reported in Table I and Table II will be confirmed on the basis of the final prototype designs.</w:t>
      </w:r>
      <w:r w:rsidR="003609C9">
        <w:rPr>
          <w:rFonts w:ascii="Times New Roman" w:hAnsi="Times New Roman"/>
          <w:sz w:val="22"/>
          <w:szCs w:val="22"/>
          <w:lang w:val="en-US"/>
        </w:rPr>
        <w:t xml:space="preserve"> </w:t>
      </w:r>
      <w:r w:rsidRPr="00735198">
        <w:rPr>
          <w:rFonts w:ascii="Times New Roman" w:hAnsi="Times New Roman"/>
          <w:sz w:val="22"/>
          <w:szCs w:val="22"/>
          <w:lang w:val="en-US"/>
        </w:rPr>
        <w:t>Sextupole, octupole, and decapole will have the same gradient in the normal and skew case. Operational temperature is 1.9 K, and the maximum expected radiation dose during the HL-LHC lifetime is 35 MGy</w:t>
      </w:r>
      <w:r w:rsidR="00CC54CB">
        <w:rPr>
          <w:rFonts w:ascii="Times New Roman" w:hAnsi="Times New Roman"/>
          <w:sz w:val="22"/>
          <w:szCs w:val="22"/>
          <w:lang w:val="en-US"/>
        </w:rPr>
        <w:t xml:space="preserve"> at ultimate integrated luminosity (4000 fb</w:t>
      </w:r>
      <w:r w:rsidR="00CC54CB" w:rsidRPr="00222565">
        <w:rPr>
          <w:rFonts w:ascii="Times New Roman" w:hAnsi="Times New Roman"/>
          <w:sz w:val="22"/>
          <w:szCs w:val="22"/>
          <w:vertAlign w:val="superscript"/>
          <w:lang w:val="en-US"/>
        </w:rPr>
        <w:t>-1</w:t>
      </w:r>
      <w:r w:rsidR="00CC54CB">
        <w:rPr>
          <w:rFonts w:ascii="Times New Roman" w:hAnsi="Times New Roman"/>
          <w:sz w:val="22"/>
          <w:szCs w:val="22"/>
          <w:lang w:val="en-US"/>
        </w:rPr>
        <w:t>)</w:t>
      </w:r>
      <w:r w:rsidRPr="00735198">
        <w:rPr>
          <w:rFonts w:ascii="Times New Roman" w:hAnsi="Times New Roman"/>
          <w:sz w:val="22"/>
          <w:szCs w:val="22"/>
          <w:lang w:val="en-US"/>
        </w:rPr>
        <w:t xml:space="preserve">. </w:t>
      </w:r>
      <w:r w:rsidR="003609C9">
        <w:rPr>
          <w:rFonts w:ascii="Times New Roman" w:hAnsi="Times New Roman"/>
          <w:sz w:val="22"/>
          <w:szCs w:val="22"/>
          <w:lang w:val="en-US"/>
        </w:rPr>
        <w:t xml:space="preserve">CERN will </w:t>
      </w:r>
      <w:r w:rsidR="003609C9" w:rsidRPr="003609C9">
        <w:rPr>
          <w:rFonts w:ascii="Times New Roman" w:hAnsi="Times New Roman"/>
          <w:sz w:val="22"/>
          <w:szCs w:val="22"/>
          <w:lang w:val="en-US"/>
        </w:rPr>
        <w:t>endorse</w:t>
      </w:r>
      <w:r w:rsidR="003609C9">
        <w:rPr>
          <w:rFonts w:ascii="Times New Roman" w:hAnsi="Times New Roman"/>
          <w:sz w:val="22"/>
          <w:szCs w:val="22"/>
          <w:lang w:val="en-US"/>
        </w:rPr>
        <w:t xml:space="preserve"> </w:t>
      </w:r>
      <w:r w:rsidR="003609C9" w:rsidRPr="003609C9">
        <w:rPr>
          <w:rFonts w:ascii="Times New Roman" w:hAnsi="Times New Roman"/>
          <w:sz w:val="22"/>
          <w:szCs w:val="22"/>
          <w:lang w:val="en-US"/>
        </w:rPr>
        <w:t xml:space="preserve"> the compliance of the materials and components used with the maximum radiation dose.  </w:t>
      </w:r>
      <w:r w:rsidRPr="00735198">
        <w:rPr>
          <w:rFonts w:ascii="Times New Roman" w:hAnsi="Times New Roman"/>
          <w:sz w:val="22"/>
          <w:szCs w:val="22"/>
          <w:lang w:val="en-US"/>
        </w:rPr>
        <w:t>Field harmonics have to be below 100 units (1%) at the reference radius of 50 mm. These magnets will require a large margin on the loadline (&gt;50%).</w:t>
      </w:r>
    </w:p>
    <w:p w14:paraId="2594BC7C" w14:textId="4907A6EC" w:rsidR="00965448" w:rsidRPr="00735198" w:rsidRDefault="00965448" w:rsidP="0096544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INFN LASA will test the magnets at 2.2 K during the production, qualifying them for the installation in HL-LHC. The magnets will have to reach 108% of the nominal current.</w:t>
      </w:r>
      <w:r w:rsidR="009935D4">
        <w:rPr>
          <w:rFonts w:ascii="Times New Roman" w:hAnsi="Times New Roman"/>
          <w:sz w:val="22"/>
          <w:szCs w:val="22"/>
          <w:lang w:val="en-US"/>
        </w:rPr>
        <w:t xml:space="preserve"> This value must be reached with no training after the first thermal cycle. A detailed acceptance scheme, containing possible </w:t>
      </w:r>
      <w:r w:rsidR="009935D4">
        <w:rPr>
          <w:rFonts w:ascii="Times New Roman" w:hAnsi="Times New Roman"/>
          <w:sz w:val="22"/>
          <w:szCs w:val="22"/>
          <w:lang w:val="en-US"/>
        </w:rPr>
        <w:lastRenderedPageBreak/>
        <w:t xml:space="preserve">exceptions to the above general criterion, will be worked out later, based on the results of the previous C.A. </w:t>
      </w:r>
      <w:r w:rsidR="009935D4" w:rsidRPr="009935D4">
        <w:rPr>
          <w:rFonts w:ascii="Times New Roman" w:hAnsi="Times New Roman"/>
          <w:sz w:val="22"/>
          <w:szCs w:val="22"/>
          <w:lang w:val="en-US"/>
        </w:rPr>
        <w:t>KE2291/TE/HL-LHC</w:t>
      </w:r>
      <w:r w:rsidR="009935D4">
        <w:rPr>
          <w:rFonts w:ascii="Times New Roman" w:hAnsi="Times New Roman"/>
          <w:sz w:val="22"/>
          <w:szCs w:val="22"/>
          <w:lang w:val="en-US"/>
        </w:rPr>
        <w:t>.</w:t>
      </w:r>
    </w:p>
    <w:p w14:paraId="7395CC5C" w14:textId="77777777" w:rsidR="00965448" w:rsidRDefault="00965448" w:rsidP="00965448">
      <w:pPr>
        <w:pStyle w:val="infn"/>
        <w:spacing w:line="276" w:lineRule="auto"/>
        <w:ind w:right="-454"/>
        <w:rPr>
          <w:rFonts w:ascii="Times New Roman" w:hAnsi="Times New Roman"/>
          <w:szCs w:val="24"/>
          <w:lang w:val="en-US"/>
        </w:rPr>
      </w:pPr>
    </w:p>
    <w:p w14:paraId="54CDE82C" w14:textId="77777777" w:rsidR="00965448" w:rsidRDefault="00965448" w:rsidP="00965448">
      <w:pPr>
        <w:pStyle w:val="infn"/>
        <w:spacing w:line="276" w:lineRule="auto"/>
        <w:ind w:right="-454"/>
        <w:rPr>
          <w:rFonts w:ascii="Times New Roman" w:hAnsi="Times New Roman"/>
          <w:szCs w:val="24"/>
          <w:lang w:val="en-US"/>
        </w:rPr>
      </w:pPr>
    </w:p>
    <w:p w14:paraId="2270D01C" w14:textId="77777777" w:rsidR="00FF1C78" w:rsidRDefault="00FF1C78" w:rsidP="00965448">
      <w:pPr>
        <w:pStyle w:val="infn"/>
        <w:spacing w:line="276" w:lineRule="auto"/>
        <w:ind w:right="-454"/>
        <w:rPr>
          <w:rFonts w:ascii="Times New Roman" w:hAnsi="Times New Roman"/>
          <w:szCs w:val="24"/>
          <w:lang w:val="en-US"/>
        </w:rPr>
      </w:pPr>
    </w:p>
    <w:p w14:paraId="7A50B879" w14:textId="77777777" w:rsidR="00965448" w:rsidRPr="00735198" w:rsidRDefault="00965448" w:rsidP="00965448">
      <w:pPr>
        <w:spacing w:line="360" w:lineRule="auto"/>
        <w:ind w:firstLine="708"/>
        <w:jc w:val="center"/>
        <w:rPr>
          <w:b/>
          <w:szCs w:val="22"/>
        </w:rPr>
      </w:pPr>
      <w:r w:rsidRPr="00735198">
        <w:rPr>
          <w:b/>
          <w:szCs w:val="22"/>
        </w:rPr>
        <w:t xml:space="preserve">Table I. Functional requirements </w:t>
      </w:r>
    </w:p>
    <w:tbl>
      <w:tblPr>
        <w:tblW w:w="95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7"/>
        <w:gridCol w:w="1692"/>
        <w:gridCol w:w="1070"/>
        <w:gridCol w:w="1128"/>
        <w:gridCol w:w="1635"/>
        <w:gridCol w:w="1457"/>
      </w:tblGrid>
      <w:tr w:rsidR="00965448" w:rsidRPr="00735198" w14:paraId="3FEBC03F" w14:textId="77777777" w:rsidTr="00735198">
        <w:trPr>
          <w:trHeight w:val="20"/>
          <w:jc w:val="center"/>
        </w:trPr>
        <w:tc>
          <w:tcPr>
            <w:tcW w:w="2527" w:type="dxa"/>
            <w:vAlign w:val="center"/>
          </w:tcPr>
          <w:p w14:paraId="05C1E7A8" w14:textId="77777777" w:rsidR="00965448" w:rsidRPr="00735198" w:rsidRDefault="00965448" w:rsidP="00965448">
            <w:pPr>
              <w:pStyle w:val="Tabletitle"/>
              <w:rPr>
                <w:rFonts w:ascii="Times New Roman" w:hAnsi="Times New Roman"/>
                <w:noProof w:val="0"/>
              </w:rPr>
            </w:pPr>
          </w:p>
        </w:tc>
        <w:tc>
          <w:tcPr>
            <w:tcW w:w="1692" w:type="dxa"/>
            <w:vAlign w:val="center"/>
          </w:tcPr>
          <w:p w14:paraId="7AE0C882" w14:textId="77777777" w:rsidR="00965448" w:rsidRPr="00735198" w:rsidRDefault="00965448" w:rsidP="00965448">
            <w:pPr>
              <w:pStyle w:val="Tabletitle"/>
              <w:rPr>
                <w:rFonts w:ascii="Times New Roman" w:hAnsi="Times New Roman"/>
                <w:noProof w:val="0"/>
              </w:rPr>
            </w:pPr>
          </w:p>
        </w:tc>
        <w:tc>
          <w:tcPr>
            <w:tcW w:w="1070" w:type="dxa"/>
          </w:tcPr>
          <w:p w14:paraId="1C791113" w14:textId="77777777" w:rsidR="00965448" w:rsidRPr="00735198" w:rsidRDefault="00965448" w:rsidP="00735198">
            <w:pPr>
              <w:pStyle w:val="Tabletitle"/>
              <w:rPr>
                <w:rFonts w:ascii="Times New Roman" w:hAnsi="Times New Roman"/>
                <w:noProof w:val="0"/>
              </w:rPr>
            </w:pPr>
            <w:r w:rsidRPr="00735198">
              <w:rPr>
                <w:rFonts w:ascii="Times New Roman" w:hAnsi="Times New Roman"/>
                <w:noProof w:val="0"/>
              </w:rPr>
              <w:t>MCSXF</w:t>
            </w:r>
          </w:p>
        </w:tc>
        <w:tc>
          <w:tcPr>
            <w:tcW w:w="1128" w:type="dxa"/>
          </w:tcPr>
          <w:p w14:paraId="6B90C477" w14:textId="77777777" w:rsidR="00965448" w:rsidRPr="00735198" w:rsidRDefault="00965448" w:rsidP="00735198">
            <w:pPr>
              <w:pStyle w:val="Tabletitle"/>
              <w:rPr>
                <w:rFonts w:ascii="Times New Roman" w:hAnsi="Times New Roman"/>
                <w:noProof w:val="0"/>
              </w:rPr>
            </w:pPr>
            <w:r w:rsidRPr="00735198">
              <w:rPr>
                <w:rFonts w:ascii="Times New Roman" w:hAnsi="Times New Roman"/>
                <w:noProof w:val="0"/>
              </w:rPr>
              <w:t>MCOXF</w:t>
            </w:r>
          </w:p>
        </w:tc>
        <w:tc>
          <w:tcPr>
            <w:tcW w:w="1635" w:type="dxa"/>
          </w:tcPr>
          <w:p w14:paraId="2BCDFCC5" w14:textId="77777777" w:rsidR="00965448" w:rsidRPr="00735198" w:rsidRDefault="00965448" w:rsidP="00735198">
            <w:pPr>
              <w:pStyle w:val="Tabletitle"/>
              <w:rPr>
                <w:rFonts w:ascii="Times New Roman" w:hAnsi="Times New Roman"/>
                <w:noProof w:val="0"/>
              </w:rPr>
            </w:pPr>
            <w:r w:rsidRPr="00735198">
              <w:rPr>
                <w:rFonts w:ascii="Times New Roman" w:hAnsi="Times New Roman"/>
                <w:noProof w:val="0"/>
              </w:rPr>
              <w:t>MCDXF</w:t>
            </w:r>
          </w:p>
        </w:tc>
        <w:tc>
          <w:tcPr>
            <w:tcW w:w="1457" w:type="dxa"/>
            <w:vAlign w:val="center"/>
          </w:tcPr>
          <w:p w14:paraId="1866EF01" w14:textId="77777777" w:rsidR="00965448" w:rsidRPr="00735198" w:rsidRDefault="00965448" w:rsidP="00735198">
            <w:pPr>
              <w:pStyle w:val="Tabletitle"/>
              <w:rPr>
                <w:rFonts w:ascii="Times New Roman" w:hAnsi="Times New Roman"/>
                <w:noProof w:val="0"/>
              </w:rPr>
            </w:pPr>
            <w:r w:rsidRPr="00735198">
              <w:rPr>
                <w:rFonts w:ascii="Times New Roman" w:hAnsi="Times New Roman"/>
                <w:noProof w:val="0"/>
              </w:rPr>
              <w:t>MCTXF</w:t>
            </w:r>
          </w:p>
        </w:tc>
      </w:tr>
      <w:tr w:rsidR="00965448" w:rsidRPr="00735198" w14:paraId="1DF7A721" w14:textId="77777777" w:rsidTr="00735198">
        <w:trPr>
          <w:trHeight w:val="20"/>
          <w:jc w:val="center"/>
        </w:trPr>
        <w:tc>
          <w:tcPr>
            <w:tcW w:w="2527" w:type="dxa"/>
          </w:tcPr>
          <w:p w14:paraId="523B0448"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Order</w:t>
            </w:r>
          </w:p>
        </w:tc>
        <w:tc>
          <w:tcPr>
            <w:tcW w:w="1692" w:type="dxa"/>
          </w:tcPr>
          <w:p w14:paraId="3D201E5D" w14:textId="77777777" w:rsidR="00965448" w:rsidRPr="00735198" w:rsidRDefault="00965448" w:rsidP="00965448">
            <w:pPr>
              <w:pStyle w:val="Tabletext"/>
              <w:rPr>
                <w:rFonts w:ascii="Times New Roman" w:hAnsi="Times New Roman"/>
                <w:noProof w:val="0"/>
              </w:rPr>
            </w:pPr>
          </w:p>
        </w:tc>
        <w:tc>
          <w:tcPr>
            <w:tcW w:w="1070" w:type="dxa"/>
          </w:tcPr>
          <w:p w14:paraId="1439B852"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3</w:t>
            </w:r>
          </w:p>
        </w:tc>
        <w:tc>
          <w:tcPr>
            <w:tcW w:w="1128" w:type="dxa"/>
          </w:tcPr>
          <w:p w14:paraId="0560CFCD"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4</w:t>
            </w:r>
          </w:p>
        </w:tc>
        <w:tc>
          <w:tcPr>
            <w:tcW w:w="1635" w:type="dxa"/>
          </w:tcPr>
          <w:p w14:paraId="6E108CD0"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5</w:t>
            </w:r>
          </w:p>
        </w:tc>
        <w:tc>
          <w:tcPr>
            <w:tcW w:w="1457" w:type="dxa"/>
          </w:tcPr>
          <w:p w14:paraId="0BF70140"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6</w:t>
            </w:r>
          </w:p>
        </w:tc>
      </w:tr>
      <w:tr w:rsidR="00965448" w:rsidRPr="00735198" w14:paraId="0A85EE5B" w14:textId="77777777" w:rsidTr="00735198">
        <w:trPr>
          <w:trHeight w:val="20"/>
          <w:jc w:val="center"/>
        </w:trPr>
        <w:tc>
          <w:tcPr>
            <w:tcW w:w="2527" w:type="dxa"/>
          </w:tcPr>
          <w:p w14:paraId="40D35D47" w14:textId="7EDB162E" w:rsidR="00965448" w:rsidRPr="00735198" w:rsidRDefault="00735198" w:rsidP="00965448">
            <w:pPr>
              <w:pStyle w:val="Tabletext"/>
              <w:rPr>
                <w:rFonts w:ascii="Times New Roman" w:hAnsi="Times New Roman"/>
                <w:noProof w:val="0"/>
              </w:rPr>
            </w:pPr>
            <w:r w:rsidRPr="00735198">
              <w:rPr>
                <w:rFonts w:ascii="Times New Roman" w:hAnsi="Times New Roman"/>
                <w:noProof w:val="0"/>
              </w:rPr>
              <w:t>Orientation</w:t>
            </w:r>
          </w:p>
        </w:tc>
        <w:tc>
          <w:tcPr>
            <w:tcW w:w="1692" w:type="dxa"/>
          </w:tcPr>
          <w:p w14:paraId="07AE40CB" w14:textId="77777777" w:rsidR="00965448" w:rsidRPr="00735198" w:rsidRDefault="00965448" w:rsidP="00965448">
            <w:pPr>
              <w:pStyle w:val="Tabletext"/>
              <w:rPr>
                <w:rFonts w:ascii="Times New Roman" w:hAnsi="Times New Roman"/>
                <w:noProof w:val="0"/>
              </w:rPr>
            </w:pPr>
          </w:p>
        </w:tc>
        <w:tc>
          <w:tcPr>
            <w:tcW w:w="1070" w:type="dxa"/>
          </w:tcPr>
          <w:p w14:paraId="42F8509C"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Normal</w:t>
            </w:r>
          </w:p>
        </w:tc>
        <w:tc>
          <w:tcPr>
            <w:tcW w:w="1128" w:type="dxa"/>
          </w:tcPr>
          <w:p w14:paraId="4B395899"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Normal</w:t>
            </w:r>
          </w:p>
        </w:tc>
        <w:tc>
          <w:tcPr>
            <w:tcW w:w="1635" w:type="dxa"/>
          </w:tcPr>
          <w:p w14:paraId="7208BCF2"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Normal</w:t>
            </w:r>
          </w:p>
        </w:tc>
        <w:tc>
          <w:tcPr>
            <w:tcW w:w="1457" w:type="dxa"/>
          </w:tcPr>
          <w:p w14:paraId="5445882C"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Normal</w:t>
            </w:r>
          </w:p>
        </w:tc>
      </w:tr>
      <w:tr w:rsidR="00965448" w:rsidRPr="00735198" w14:paraId="106A3DA6" w14:textId="77777777" w:rsidTr="00735198">
        <w:trPr>
          <w:trHeight w:val="20"/>
          <w:jc w:val="center"/>
        </w:trPr>
        <w:tc>
          <w:tcPr>
            <w:tcW w:w="2527" w:type="dxa"/>
          </w:tcPr>
          <w:p w14:paraId="4F15E1E3"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Number of apertures</w:t>
            </w:r>
          </w:p>
        </w:tc>
        <w:tc>
          <w:tcPr>
            <w:tcW w:w="1692" w:type="dxa"/>
          </w:tcPr>
          <w:p w14:paraId="1587B096"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mm</w:t>
            </w:r>
          </w:p>
        </w:tc>
        <w:tc>
          <w:tcPr>
            <w:tcW w:w="1070" w:type="dxa"/>
          </w:tcPr>
          <w:p w14:paraId="118E2C48"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150</w:t>
            </w:r>
          </w:p>
        </w:tc>
        <w:tc>
          <w:tcPr>
            <w:tcW w:w="1128" w:type="dxa"/>
          </w:tcPr>
          <w:p w14:paraId="16458C11"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150</w:t>
            </w:r>
          </w:p>
        </w:tc>
        <w:tc>
          <w:tcPr>
            <w:tcW w:w="1635" w:type="dxa"/>
          </w:tcPr>
          <w:p w14:paraId="051B2DB7"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150</w:t>
            </w:r>
          </w:p>
        </w:tc>
        <w:tc>
          <w:tcPr>
            <w:tcW w:w="1457" w:type="dxa"/>
          </w:tcPr>
          <w:p w14:paraId="7EB5682B"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150</w:t>
            </w:r>
          </w:p>
        </w:tc>
      </w:tr>
      <w:tr w:rsidR="00965448" w:rsidRPr="00735198" w14:paraId="1947FC41" w14:textId="77777777" w:rsidTr="00735198">
        <w:trPr>
          <w:trHeight w:val="20"/>
          <w:jc w:val="center"/>
        </w:trPr>
        <w:tc>
          <w:tcPr>
            <w:tcW w:w="2527" w:type="dxa"/>
          </w:tcPr>
          <w:p w14:paraId="56CBBEE1" w14:textId="34B0D4A9" w:rsidR="00965448" w:rsidRPr="00735198" w:rsidRDefault="00965448" w:rsidP="00965448">
            <w:pPr>
              <w:pStyle w:val="Tabletext"/>
              <w:rPr>
                <w:rFonts w:ascii="Times New Roman" w:hAnsi="Times New Roman"/>
                <w:noProof w:val="0"/>
              </w:rPr>
            </w:pPr>
            <w:r w:rsidRPr="00735198">
              <w:rPr>
                <w:rFonts w:ascii="Times New Roman" w:hAnsi="Times New Roman"/>
                <w:noProof w:val="0"/>
              </w:rPr>
              <w:t>Units</w:t>
            </w:r>
            <w:r w:rsidR="00735198" w:rsidRPr="00735198">
              <w:rPr>
                <w:rFonts w:ascii="Times New Roman" w:hAnsi="Times New Roman"/>
                <w:noProof w:val="0"/>
              </w:rPr>
              <w:t>, including spares</w:t>
            </w:r>
          </w:p>
        </w:tc>
        <w:tc>
          <w:tcPr>
            <w:tcW w:w="1692" w:type="dxa"/>
          </w:tcPr>
          <w:p w14:paraId="616692B5" w14:textId="77777777" w:rsidR="00965448" w:rsidRPr="00735198" w:rsidRDefault="00965448" w:rsidP="00965448">
            <w:pPr>
              <w:pStyle w:val="Tabletext"/>
              <w:rPr>
                <w:rFonts w:ascii="Times New Roman" w:hAnsi="Times New Roman"/>
                <w:noProof w:val="0"/>
              </w:rPr>
            </w:pPr>
          </w:p>
        </w:tc>
        <w:tc>
          <w:tcPr>
            <w:tcW w:w="1070" w:type="dxa"/>
          </w:tcPr>
          <w:p w14:paraId="371702D8"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6</w:t>
            </w:r>
          </w:p>
        </w:tc>
        <w:tc>
          <w:tcPr>
            <w:tcW w:w="1128" w:type="dxa"/>
          </w:tcPr>
          <w:p w14:paraId="08D4F130"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6</w:t>
            </w:r>
          </w:p>
        </w:tc>
        <w:tc>
          <w:tcPr>
            <w:tcW w:w="1635" w:type="dxa"/>
          </w:tcPr>
          <w:p w14:paraId="6C35744F"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6</w:t>
            </w:r>
          </w:p>
        </w:tc>
        <w:tc>
          <w:tcPr>
            <w:tcW w:w="1457" w:type="dxa"/>
          </w:tcPr>
          <w:p w14:paraId="59BBEB8A"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6</w:t>
            </w:r>
          </w:p>
        </w:tc>
      </w:tr>
      <w:tr w:rsidR="00965448" w:rsidRPr="00735198" w14:paraId="46A1A45D" w14:textId="77777777" w:rsidTr="00735198">
        <w:trPr>
          <w:trHeight w:val="20"/>
          <w:jc w:val="center"/>
        </w:trPr>
        <w:tc>
          <w:tcPr>
            <w:tcW w:w="2527" w:type="dxa"/>
          </w:tcPr>
          <w:p w14:paraId="79A50B66"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Integral magnetic field</w:t>
            </w:r>
          </w:p>
        </w:tc>
        <w:tc>
          <w:tcPr>
            <w:tcW w:w="1692" w:type="dxa"/>
          </w:tcPr>
          <w:p w14:paraId="4BB33453"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T·m</w:t>
            </w:r>
          </w:p>
        </w:tc>
        <w:tc>
          <w:tcPr>
            <w:tcW w:w="1070" w:type="dxa"/>
          </w:tcPr>
          <w:p w14:paraId="34EB4020"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0.063</w:t>
            </w:r>
          </w:p>
        </w:tc>
        <w:tc>
          <w:tcPr>
            <w:tcW w:w="1128" w:type="dxa"/>
          </w:tcPr>
          <w:p w14:paraId="4007DBA6"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0.046</w:t>
            </w:r>
          </w:p>
        </w:tc>
        <w:tc>
          <w:tcPr>
            <w:tcW w:w="1635" w:type="dxa"/>
          </w:tcPr>
          <w:p w14:paraId="088248D9"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0.025</w:t>
            </w:r>
          </w:p>
        </w:tc>
        <w:tc>
          <w:tcPr>
            <w:tcW w:w="1457" w:type="dxa"/>
          </w:tcPr>
          <w:p w14:paraId="093162A2" w14:textId="77777777" w:rsidR="00965448" w:rsidRPr="00735198" w:rsidRDefault="00965448" w:rsidP="00735198">
            <w:pPr>
              <w:pStyle w:val="Tabletext"/>
              <w:jc w:val="center"/>
              <w:rPr>
                <w:rFonts w:ascii="Times New Roman" w:hAnsi="Times New Roman"/>
                <w:noProof w:val="0"/>
                <w:highlight w:val="yellow"/>
              </w:rPr>
            </w:pPr>
            <w:r w:rsidRPr="00735198">
              <w:rPr>
                <w:rFonts w:ascii="Times New Roman" w:hAnsi="Times New Roman"/>
                <w:noProof w:val="0"/>
              </w:rPr>
              <w:t>0.086</w:t>
            </w:r>
          </w:p>
        </w:tc>
      </w:tr>
      <w:tr w:rsidR="00965448" w:rsidRPr="00735198" w14:paraId="1A1C1C66" w14:textId="77777777" w:rsidTr="00735198">
        <w:trPr>
          <w:trHeight w:val="20"/>
          <w:jc w:val="center"/>
        </w:trPr>
        <w:tc>
          <w:tcPr>
            <w:tcW w:w="2527" w:type="dxa"/>
          </w:tcPr>
          <w:p w14:paraId="49AC05FD"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Mechanical length end-to-end plate</w:t>
            </w:r>
          </w:p>
        </w:tc>
        <w:tc>
          <w:tcPr>
            <w:tcW w:w="1692" w:type="dxa"/>
          </w:tcPr>
          <w:p w14:paraId="676E8F6D"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(mm)</w:t>
            </w:r>
          </w:p>
        </w:tc>
        <w:tc>
          <w:tcPr>
            <w:tcW w:w="1070" w:type="dxa"/>
          </w:tcPr>
          <w:p w14:paraId="1781449B" w14:textId="599F6894"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≤184</w:t>
            </w:r>
          </w:p>
        </w:tc>
        <w:tc>
          <w:tcPr>
            <w:tcW w:w="1128" w:type="dxa"/>
          </w:tcPr>
          <w:p w14:paraId="5531B963" w14:textId="537BEE1A"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≤160</w:t>
            </w:r>
          </w:p>
        </w:tc>
        <w:tc>
          <w:tcPr>
            <w:tcW w:w="1635" w:type="dxa"/>
          </w:tcPr>
          <w:p w14:paraId="6FA1E4F3" w14:textId="546A4159"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≤172</w:t>
            </w:r>
          </w:p>
        </w:tc>
        <w:tc>
          <w:tcPr>
            <w:tcW w:w="1457" w:type="dxa"/>
          </w:tcPr>
          <w:p w14:paraId="30D94440" w14:textId="0B59CE60"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≤514</w:t>
            </w:r>
          </w:p>
        </w:tc>
      </w:tr>
      <w:tr w:rsidR="00965448" w:rsidRPr="00735198" w14:paraId="535D6041" w14:textId="77777777" w:rsidTr="00735198">
        <w:trPr>
          <w:trHeight w:val="20"/>
          <w:jc w:val="center"/>
        </w:trPr>
        <w:tc>
          <w:tcPr>
            <w:tcW w:w="2527" w:type="dxa"/>
          </w:tcPr>
          <w:p w14:paraId="437A4407"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Operating temperature</w:t>
            </w:r>
          </w:p>
        </w:tc>
        <w:tc>
          <w:tcPr>
            <w:tcW w:w="1692" w:type="dxa"/>
          </w:tcPr>
          <w:p w14:paraId="4490AB9E"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K</w:t>
            </w:r>
          </w:p>
        </w:tc>
        <w:tc>
          <w:tcPr>
            <w:tcW w:w="1070" w:type="dxa"/>
          </w:tcPr>
          <w:p w14:paraId="7D149586"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1.9</w:t>
            </w:r>
          </w:p>
        </w:tc>
        <w:tc>
          <w:tcPr>
            <w:tcW w:w="1128" w:type="dxa"/>
          </w:tcPr>
          <w:p w14:paraId="19B940AD"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1.9</w:t>
            </w:r>
          </w:p>
        </w:tc>
        <w:tc>
          <w:tcPr>
            <w:tcW w:w="1635" w:type="dxa"/>
          </w:tcPr>
          <w:p w14:paraId="72F2DE39"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1.9</w:t>
            </w:r>
          </w:p>
        </w:tc>
        <w:tc>
          <w:tcPr>
            <w:tcW w:w="1457" w:type="dxa"/>
          </w:tcPr>
          <w:p w14:paraId="6A442571"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1.9</w:t>
            </w:r>
          </w:p>
        </w:tc>
      </w:tr>
      <w:tr w:rsidR="00965448" w:rsidRPr="00735198" w14:paraId="0ACD38BC" w14:textId="77777777" w:rsidTr="00735198">
        <w:trPr>
          <w:trHeight w:val="20"/>
          <w:jc w:val="center"/>
        </w:trPr>
        <w:tc>
          <w:tcPr>
            <w:tcW w:w="2527" w:type="dxa"/>
          </w:tcPr>
          <w:p w14:paraId="40426F49"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Nominal Current</w:t>
            </w:r>
          </w:p>
        </w:tc>
        <w:tc>
          <w:tcPr>
            <w:tcW w:w="1692" w:type="dxa"/>
          </w:tcPr>
          <w:p w14:paraId="4FB41CE9"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(A)</w:t>
            </w:r>
          </w:p>
        </w:tc>
        <w:tc>
          <w:tcPr>
            <w:tcW w:w="1070" w:type="dxa"/>
          </w:tcPr>
          <w:p w14:paraId="4BC5E4DF"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≤105</w:t>
            </w:r>
          </w:p>
        </w:tc>
        <w:tc>
          <w:tcPr>
            <w:tcW w:w="1128" w:type="dxa"/>
          </w:tcPr>
          <w:p w14:paraId="01EA0AC5"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≤105</w:t>
            </w:r>
          </w:p>
        </w:tc>
        <w:tc>
          <w:tcPr>
            <w:tcW w:w="1635" w:type="dxa"/>
          </w:tcPr>
          <w:p w14:paraId="0AABCD2F"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≤105</w:t>
            </w:r>
          </w:p>
        </w:tc>
        <w:tc>
          <w:tcPr>
            <w:tcW w:w="1457" w:type="dxa"/>
          </w:tcPr>
          <w:p w14:paraId="7BEB3E98"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≤105</w:t>
            </w:r>
          </w:p>
        </w:tc>
      </w:tr>
      <w:tr w:rsidR="00965448" w:rsidRPr="00735198" w14:paraId="4D921DB5" w14:textId="77777777" w:rsidTr="00735198">
        <w:trPr>
          <w:trHeight w:val="20"/>
          <w:jc w:val="center"/>
        </w:trPr>
        <w:tc>
          <w:tcPr>
            <w:tcW w:w="2527" w:type="dxa"/>
          </w:tcPr>
          <w:p w14:paraId="7E0641A9"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Load-line margin</w:t>
            </w:r>
          </w:p>
        </w:tc>
        <w:tc>
          <w:tcPr>
            <w:tcW w:w="1692" w:type="dxa"/>
          </w:tcPr>
          <w:p w14:paraId="5111E788"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w:t>
            </w:r>
          </w:p>
        </w:tc>
        <w:tc>
          <w:tcPr>
            <w:tcW w:w="1070" w:type="dxa"/>
          </w:tcPr>
          <w:p w14:paraId="36EC1F0E"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&gt;50%</w:t>
            </w:r>
          </w:p>
        </w:tc>
        <w:tc>
          <w:tcPr>
            <w:tcW w:w="1128" w:type="dxa"/>
          </w:tcPr>
          <w:p w14:paraId="1B701CFA"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&gt;50%</w:t>
            </w:r>
          </w:p>
        </w:tc>
        <w:tc>
          <w:tcPr>
            <w:tcW w:w="1635" w:type="dxa"/>
          </w:tcPr>
          <w:p w14:paraId="371461D6"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&gt;50%</w:t>
            </w:r>
          </w:p>
        </w:tc>
        <w:tc>
          <w:tcPr>
            <w:tcW w:w="1457" w:type="dxa"/>
          </w:tcPr>
          <w:p w14:paraId="23FA1F5E"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&gt;50%</w:t>
            </w:r>
          </w:p>
        </w:tc>
      </w:tr>
      <w:tr w:rsidR="00965448" w:rsidRPr="00735198" w14:paraId="1967875D" w14:textId="77777777" w:rsidTr="00735198">
        <w:trPr>
          <w:trHeight w:val="20"/>
          <w:jc w:val="center"/>
        </w:trPr>
        <w:tc>
          <w:tcPr>
            <w:tcW w:w="2527" w:type="dxa"/>
          </w:tcPr>
          <w:p w14:paraId="798A8A4F"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Multipoles at R</w:t>
            </w:r>
            <w:r w:rsidRPr="00735198">
              <w:rPr>
                <w:rFonts w:ascii="Times New Roman" w:hAnsi="Times New Roman"/>
                <w:noProof w:val="0"/>
                <w:vertAlign w:val="subscript"/>
              </w:rPr>
              <w:t>ref</w:t>
            </w:r>
            <w:r w:rsidRPr="00735198">
              <w:rPr>
                <w:rFonts w:ascii="Times New Roman" w:hAnsi="Times New Roman"/>
                <w:noProof w:val="0"/>
              </w:rPr>
              <w:t>= 50 mm</w:t>
            </w:r>
          </w:p>
        </w:tc>
        <w:tc>
          <w:tcPr>
            <w:tcW w:w="1692" w:type="dxa"/>
          </w:tcPr>
          <w:p w14:paraId="52E8E592"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(units)</w:t>
            </w:r>
          </w:p>
        </w:tc>
        <w:tc>
          <w:tcPr>
            <w:tcW w:w="1070" w:type="dxa"/>
          </w:tcPr>
          <w:p w14:paraId="4BBBE908" w14:textId="77777777" w:rsidR="00965448" w:rsidRPr="00735198" w:rsidRDefault="00965448" w:rsidP="00735198">
            <w:pPr>
              <w:pStyle w:val="Tabletext"/>
              <w:jc w:val="center"/>
              <w:rPr>
                <w:rFonts w:ascii="Times New Roman" w:hAnsi="Times New Roman"/>
                <w:noProof w:val="0"/>
                <w:highlight w:val="yellow"/>
              </w:rPr>
            </w:pPr>
            <w:r w:rsidRPr="00735198">
              <w:rPr>
                <w:rFonts w:ascii="Times New Roman" w:hAnsi="Times New Roman"/>
                <w:noProof w:val="0"/>
              </w:rPr>
              <w:t>&lt;100</w:t>
            </w:r>
          </w:p>
        </w:tc>
        <w:tc>
          <w:tcPr>
            <w:tcW w:w="1128" w:type="dxa"/>
          </w:tcPr>
          <w:p w14:paraId="02E7AD54" w14:textId="77777777" w:rsidR="00965448" w:rsidRPr="00735198" w:rsidRDefault="00965448" w:rsidP="00735198">
            <w:pPr>
              <w:pStyle w:val="Tabletext"/>
              <w:jc w:val="center"/>
              <w:rPr>
                <w:rFonts w:ascii="Times New Roman" w:hAnsi="Times New Roman"/>
                <w:noProof w:val="0"/>
                <w:highlight w:val="yellow"/>
              </w:rPr>
            </w:pPr>
            <w:r w:rsidRPr="00735198">
              <w:rPr>
                <w:rFonts w:ascii="Times New Roman" w:hAnsi="Times New Roman"/>
                <w:noProof w:val="0"/>
              </w:rPr>
              <w:t>&lt;100</w:t>
            </w:r>
          </w:p>
        </w:tc>
        <w:tc>
          <w:tcPr>
            <w:tcW w:w="1635" w:type="dxa"/>
          </w:tcPr>
          <w:p w14:paraId="0CF125B1" w14:textId="77777777" w:rsidR="00965448" w:rsidRPr="00735198" w:rsidRDefault="00965448" w:rsidP="00735198">
            <w:pPr>
              <w:pStyle w:val="Tabletext"/>
              <w:jc w:val="center"/>
              <w:rPr>
                <w:rFonts w:ascii="Times New Roman" w:hAnsi="Times New Roman"/>
                <w:noProof w:val="0"/>
                <w:highlight w:val="yellow"/>
              </w:rPr>
            </w:pPr>
            <w:r w:rsidRPr="00735198">
              <w:rPr>
                <w:rFonts w:ascii="Times New Roman" w:hAnsi="Times New Roman"/>
                <w:noProof w:val="0"/>
              </w:rPr>
              <w:t>&lt;100</w:t>
            </w:r>
          </w:p>
        </w:tc>
        <w:tc>
          <w:tcPr>
            <w:tcW w:w="1457" w:type="dxa"/>
          </w:tcPr>
          <w:p w14:paraId="1A3FB74B" w14:textId="77777777" w:rsidR="00965448" w:rsidRPr="00735198" w:rsidRDefault="00965448" w:rsidP="00735198">
            <w:pPr>
              <w:pStyle w:val="Tabletext"/>
              <w:jc w:val="center"/>
              <w:rPr>
                <w:rFonts w:ascii="Times New Roman" w:hAnsi="Times New Roman"/>
                <w:noProof w:val="0"/>
                <w:highlight w:val="yellow"/>
              </w:rPr>
            </w:pPr>
            <w:r w:rsidRPr="00735198">
              <w:rPr>
                <w:rFonts w:ascii="Times New Roman" w:hAnsi="Times New Roman"/>
                <w:noProof w:val="0"/>
              </w:rPr>
              <w:t>&lt;100</w:t>
            </w:r>
          </w:p>
        </w:tc>
      </w:tr>
      <w:tr w:rsidR="00965448" w:rsidRPr="00735198" w14:paraId="5EC2FD9C" w14:textId="77777777" w:rsidTr="00735198">
        <w:trPr>
          <w:trHeight w:val="20"/>
          <w:jc w:val="center"/>
        </w:trPr>
        <w:tc>
          <w:tcPr>
            <w:tcW w:w="2527" w:type="dxa"/>
          </w:tcPr>
          <w:p w14:paraId="33C0BE2F"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Radiation resistance</w:t>
            </w:r>
          </w:p>
        </w:tc>
        <w:tc>
          <w:tcPr>
            <w:tcW w:w="1692" w:type="dxa"/>
          </w:tcPr>
          <w:p w14:paraId="044CE689"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(MGy)</w:t>
            </w:r>
          </w:p>
        </w:tc>
        <w:tc>
          <w:tcPr>
            <w:tcW w:w="1070" w:type="dxa"/>
          </w:tcPr>
          <w:p w14:paraId="1534BC40"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&gt;35</w:t>
            </w:r>
          </w:p>
        </w:tc>
        <w:tc>
          <w:tcPr>
            <w:tcW w:w="1128" w:type="dxa"/>
          </w:tcPr>
          <w:p w14:paraId="23268E00"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&gt;35</w:t>
            </w:r>
          </w:p>
        </w:tc>
        <w:tc>
          <w:tcPr>
            <w:tcW w:w="1635" w:type="dxa"/>
          </w:tcPr>
          <w:p w14:paraId="19224E50"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&gt;35</w:t>
            </w:r>
          </w:p>
        </w:tc>
        <w:tc>
          <w:tcPr>
            <w:tcW w:w="1457" w:type="dxa"/>
          </w:tcPr>
          <w:p w14:paraId="542306A6"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&gt;35</w:t>
            </w:r>
          </w:p>
        </w:tc>
      </w:tr>
    </w:tbl>
    <w:p w14:paraId="79883005" w14:textId="77777777" w:rsidR="00965448" w:rsidRDefault="00965448" w:rsidP="00965448">
      <w:pPr>
        <w:spacing w:line="360" w:lineRule="auto"/>
        <w:rPr>
          <w:b/>
          <w:sz w:val="24"/>
        </w:rPr>
      </w:pPr>
    </w:p>
    <w:tbl>
      <w:tblPr>
        <w:tblW w:w="9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3"/>
        <w:gridCol w:w="875"/>
        <w:gridCol w:w="1170"/>
        <w:gridCol w:w="1490"/>
        <w:gridCol w:w="1243"/>
        <w:gridCol w:w="1243"/>
        <w:gridCol w:w="1145"/>
      </w:tblGrid>
      <w:tr w:rsidR="00965448" w:rsidRPr="00735198" w14:paraId="18454CDA" w14:textId="77777777" w:rsidTr="00735198">
        <w:trPr>
          <w:trHeight w:val="20"/>
          <w:jc w:val="center"/>
        </w:trPr>
        <w:tc>
          <w:tcPr>
            <w:tcW w:w="2063" w:type="dxa"/>
            <w:vAlign w:val="center"/>
          </w:tcPr>
          <w:p w14:paraId="78A734A9" w14:textId="77777777" w:rsidR="00965448" w:rsidRPr="00735198" w:rsidRDefault="00965448" w:rsidP="00965448">
            <w:pPr>
              <w:pStyle w:val="Tabletitle"/>
              <w:rPr>
                <w:rFonts w:ascii="Times New Roman" w:hAnsi="Times New Roman"/>
                <w:noProof w:val="0"/>
              </w:rPr>
            </w:pPr>
          </w:p>
        </w:tc>
        <w:tc>
          <w:tcPr>
            <w:tcW w:w="875" w:type="dxa"/>
            <w:vAlign w:val="center"/>
          </w:tcPr>
          <w:p w14:paraId="419C398C" w14:textId="77777777" w:rsidR="00965448" w:rsidRPr="00735198" w:rsidRDefault="00965448" w:rsidP="00965448">
            <w:pPr>
              <w:pStyle w:val="Tabletitle"/>
              <w:rPr>
                <w:rFonts w:ascii="Times New Roman" w:hAnsi="Times New Roman"/>
                <w:noProof w:val="0"/>
              </w:rPr>
            </w:pPr>
          </w:p>
        </w:tc>
        <w:tc>
          <w:tcPr>
            <w:tcW w:w="1170" w:type="dxa"/>
          </w:tcPr>
          <w:p w14:paraId="215876F8" w14:textId="77777777" w:rsidR="00965448" w:rsidRPr="00735198" w:rsidRDefault="00965448" w:rsidP="00735198">
            <w:pPr>
              <w:pStyle w:val="Tabletitle"/>
              <w:rPr>
                <w:rFonts w:ascii="Times New Roman" w:hAnsi="Times New Roman"/>
                <w:noProof w:val="0"/>
              </w:rPr>
            </w:pPr>
            <w:r w:rsidRPr="00735198">
              <w:rPr>
                <w:rFonts w:ascii="Times New Roman" w:hAnsi="Times New Roman"/>
                <w:noProof w:val="0"/>
              </w:rPr>
              <w:t>MCQSXF</w:t>
            </w:r>
          </w:p>
        </w:tc>
        <w:tc>
          <w:tcPr>
            <w:tcW w:w="1490" w:type="dxa"/>
          </w:tcPr>
          <w:p w14:paraId="59D8CA08" w14:textId="77777777" w:rsidR="00965448" w:rsidRPr="00735198" w:rsidRDefault="00965448" w:rsidP="00735198">
            <w:pPr>
              <w:pStyle w:val="Tabletitle"/>
              <w:rPr>
                <w:rFonts w:ascii="Times New Roman" w:hAnsi="Times New Roman"/>
                <w:noProof w:val="0"/>
              </w:rPr>
            </w:pPr>
            <w:r w:rsidRPr="00735198">
              <w:rPr>
                <w:rFonts w:ascii="Times New Roman" w:hAnsi="Times New Roman"/>
                <w:noProof w:val="0"/>
              </w:rPr>
              <w:t>MCSSXF</w:t>
            </w:r>
          </w:p>
        </w:tc>
        <w:tc>
          <w:tcPr>
            <w:tcW w:w="1243" w:type="dxa"/>
          </w:tcPr>
          <w:p w14:paraId="6CCB68C0" w14:textId="77777777" w:rsidR="00965448" w:rsidRPr="00735198" w:rsidRDefault="00965448" w:rsidP="00735198">
            <w:pPr>
              <w:pStyle w:val="Tabletitle"/>
              <w:rPr>
                <w:rFonts w:ascii="Times New Roman" w:hAnsi="Times New Roman"/>
                <w:noProof w:val="0"/>
              </w:rPr>
            </w:pPr>
            <w:r w:rsidRPr="00735198">
              <w:rPr>
                <w:rFonts w:ascii="Times New Roman" w:hAnsi="Times New Roman"/>
                <w:noProof w:val="0"/>
              </w:rPr>
              <w:t>MCOSXF</w:t>
            </w:r>
          </w:p>
        </w:tc>
        <w:tc>
          <w:tcPr>
            <w:tcW w:w="1243" w:type="dxa"/>
          </w:tcPr>
          <w:p w14:paraId="527E7167" w14:textId="77777777" w:rsidR="00965448" w:rsidRPr="00735198" w:rsidRDefault="00965448" w:rsidP="00735198">
            <w:pPr>
              <w:pStyle w:val="Tabletitle"/>
              <w:rPr>
                <w:rFonts w:ascii="Times New Roman" w:hAnsi="Times New Roman"/>
                <w:noProof w:val="0"/>
              </w:rPr>
            </w:pPr>
            <w:r w:rsidRPr="00735198">
              <w:rPr>
                <w:rFonts w:ascii="Times New Roman" w:hAnsi="Times New Roman"/>
                <w:noProof w:val="0"/>
              </w:rPr>
              <w:t>MCDSXF</w:t>
            </w:r>
          </w:p>
        </w:tc>
        <w:tc>
          <w:tcPr>
            <w:tcW w:w="1145" w:type="dxa"/>
            <w:vAlign w:val="center"/>
          </w:tcPr>
          <w:p w14:paraId="57D16CBC" w14:textId="77777777" w:rsidR="00965448" w:rsidRPr="00735198" w:rsidRDefault="00965448" w:rsidP="00735198">
            <w:pPr>
              <w:pStyle w:val="Tabletitle"/>
              <w:rPr>
                <w:rFonts w:ascii="Times New Roman" w:hAnsi="Times New Roman"/>
                <w:noProof w:val="0"/>
              </w:rPr>
            </w:pPr>
            <w:r w:rsidRPr="00735198">
              <w:rPr>
                <w:rFonts w:ascii="Times New Roman" w:hAnsi="Times New Roman"/>
                <w:noProof w:val="0"/>
              </w:rPr>
              <w:t>MCTSXF</w:t>
            </w:r>
          </w:p>
        </w:tc>
      </w:tr>
      <w:tr w:rsidR="00965448" w:rsidRPr="00735198" w14:paraId="78764186" w14:textId="77777777" w:rsidTr="00735198">
        <w:trPr>
          <w:trHeight w:val="20"/>
          <w:jc w:val="center"/>
        </w:trPr>
        <w:tc>
          <w:tcPr>
            <w:tcW w:w="2063" w:type="dxa"/>
          </w:tcPr>
          <w:p w14:paraId="35A217E5"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Order</w:t>
            </w:r>
          </w:p>
        </w:tc>
        <w:tc>
          <w:tcPr>
            <w:tcW w:w="875" w:type="dxa"/>
          </w:tcPr>
          <w:p w14:paraId="267B77B9" w14:textId="77777777" w:rsidR="00965448" w:rsidRPr="00735198" w:rsidRDefault="00965448" w:rsidP="00965448">
            <w:pPr>
              <w:pStyle w:val="Tabletext"/>
              <w:rPr>
                <w:rFonts w:ascii="Times New Roman" w:hAnsi="Times New Roman"/>
                <w:noProof w:val="0"/>
              </w:rPr>
            </w:pPr>
          </w:p>
        </w:tc>
        <w:tc>
          <w:tcPr>
            <w:tcW w:w="1170" w:type="dxa"/>
          </w:tcPr>
          <w:p w14:paraId="69ACAB47"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2</w:t>
            </w:r>
          </w:p>
        </w:tc>
        <w:tc>
          <w:tcPr>
            <w:tcW w:w="1490" w:type="dxa"/>
          </w:tcPr>
          <w:p w14:paraId="2033B00A"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3</w:t>
            </w:r>
          </w:p>
        </w:tc>
        <w:tc>
          <w:tcPr>
            <w:tcW w:w="1243" w:type="dxa"/>
          </w:tcPr>
          <w:p w14:paraId="79F54306"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4</w:t>
            </w:r>
          </w:p>
        </w:tc>
        <w:tc>
          <w:tcPr>
            <w:tcW w:w="1243" w:type="dxa"/>
          </w:tcPr>
          <w:p w14:paraId="511943C0"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5</w:t>
            </w:r>
          </w:p>
        </w:tc>
        <w:tc>
          <w:tcPr>
            <w:tcW w:w="1145" w:type="dxa"/>
          </w:tcPr>
          <w:p w14:paraId="5148FF48"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6</w:t>
            </w:r>
          </w:p>
        </w:tc>
      </w:tr>
      <w:tr w:rsidR="00965448" w:rsidRPr="00735198" w14:paraId="5CF90E9D" w14:textId="77777777" w:rsidTr="00735198">
        <w:trPr>
          <w:trHeight w:val="20"/>
          <w:jc w:val="center"/>
        </w:trPr>
        <w:tc>
          <w:tcPr>
            <w:tcW w:w="2063" w:type="dxa"/>
          </w:tcPr>
          <w:p w14:paraId="6BBC9FBF" w14:textId="35EEEB28" w:rsidR="00965448" w:rsidRPr="00735198" w:rsidRDefault="00735198" w:rsidP="00965448">
            <w:pPr>
              <w:pStyle w:val="Tabletext"/>
              <w:rPr>
                <w:rFonts w:ascii="Times New Roman" w:hAnsi="Times New Roman"/>
                <w:noProof w:val="0"/>
              </w:rPr>
            </w:pPr>
            <w:r w:rsidRPr="00735198">
              <w:rPr>
                <w:rFonts w:ascii="Times New Roman" w:hAnsi="Times New Roman"/>
                <w:noProof w:val="0"/>
              </w:rPr>
              <w:t>Orientation</w:t>
            </w:r>
          </w:p>
        </w:tc>
        <w:tc>
          <w:tcPr>
            <w:tcW w:w="875" w:type="dxa"/>
          </w:tcPr>
          <w:p w14:paraId="3E495C25" w14:textId="77777777" w:rsidR="00965448" w:rsidRPr="00735198" w:rsidRDefault="00965448" w:rsidP="00965448">
            <w:pPr>
              <w:pStyle w:val="Tabletext"/>
              <w:rPr>
                <w:rFonts w:ascii="Times New Roman" w:hAnsi="Times New Roman"/>
                <w:noProof w:val="0"/>
              </w:rPr>
            </w:pPr>
          </w:p>
        </w:tc>
        <w:tc>
          <w:tcPr>
            <w:tcW w:w="1170" w:type="dxa"/>
          </w:tcPr>
          <w:p w14:paraId="1F60D7BA"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Skew</w:t>
            </w:r>
          </w:p>
        </w:tc>
        <w:tc>
          <w:tcPr>
            <w:tcW w:w="1490" w:type="dxa"/>
          </w:tcPr>
          <w:p w14:paraId="6140BDB4"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Skew</w:t>
            </w:r>
          </w:p>
        </w:tc>
        <w:tc>
          <w:tcPr>
            <w:tcW w:w="1243" w:type="dxa"/>
          </w:tcPr>
          <w:p w14:paraId="0BBA9901"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Skew</w:t>
            </w:r>
          </w:p>
        </w:tc>
        <w:tc>
          <w:tcPr>
            <w:tcW w:w="1243" w:type="dxa"/>
          </w:tcPr>
          <w:p w14:paraId="108C8373"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Skew</w:t>
            </w:r>
          </w:p>
        </w:tc>
        <w:tc>
          <w:tcPr>
            <w:tcW w:w="1145" w:type="dxa"/>
          </w:tcPr>
          <w:p w14:paraId="799B7C36"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Skew</w:t>
            </w:r>
          </w:p>
        </w:tc>
      </w:tr>
      <w:tr w:rsidR="00965448" w:rsidRPr="00735198" w14:paraId="104372B6" w14:textId="77777777" w:rsidTr="00735198">
        <w:trPr>
          <w:trHeight w:val="20"/>
          <w:jc w:val="center"/>
        </w:trPr>
        <w:tc>
          <w:tcPr>
            <w:tcW w:w="2063" w:type="dxa"/>
          </w:tcPr>
          <w:p w14:paraId="59B2858F"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Number of apertures</w:t>
            </w:r>
          </w:p>
        </w:tc>
        <w:tc>
          <w:tcPr>
            <w:tcW w:w="875" w:type="dxa"/>
          </w:tcPr>
          <w:p w14:paraId="30BAA7B3"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mm</w:t>
            </w:r>
          </w:p>
        </w:tc>
        <w:tc>
          <w:tcPr>
            <w:tcW w:w="1170" w:type="dxa"/>
          </w:tcPr>
          <w:p w14:paraId="03C05553"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150</w:t>
            </w:r>
          </w:p>
        </w:tc>
        <w:tc>
          <w:tcPr>
            <w:tcW w:w="1490" w:type="dxa"/>
          </w:tcPr>
          <w:p w14:paraId="0495F5B9"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150</w:t>
            </w:r>
          </w:p>
        </w:tc>
        <w:tc>
          <w:tcPr>
            <w:tcW w:w="1243" w:type="dxa"/>
          </w:tcPr>
          <w:p w14:paraId="08005FE6"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150</w:t>
            </w:r>
          </w:p>
        </w:tc>
        <w:tc>
          <w:tcPr>
            <w:tcW w:w="1243" w:type="dxa"/>
          </w:tcPr>
          <w:p w14:paraId="116BBC0C"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150</w:t>
            </w:r>
          </w:p>
        </w:tc>
        <w:tc>
          <w:tcPr>
            <w:tcW w:w="1145" w:type="dxa"/>
          </w:tcPr>
          <w:p w14:paraId="6D19C264"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150</w:t>
            </w:r>
          </w:p>
        </w:tc>
      </w:tr>
      <w:tr w:rsidR="00965448" w:rsidRPr="00735198" w14:paraId="67414844" w14:textId="77777777" w:rsidTr="00735198">
        <w:trPr>
          <w:trHeight w:val="20"/>
          <w:jc w:val="center"/>
        </w:trPr>
        <w:tc>
          <w:tcPr>
            <w:tcW w:w="2063" w:type="dxa"/>
          </w:tcPr>
          <w:p w14:paraId="069477AD"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Units, including spares</w:t>
            </w:r>
          </w:p>
        </w:tc>
        <w:tc>
          <w:tcPr>
            <w:tcW w:w="875" w:type="dxa"/>
          </w:tcPr>
          <w:p w14:paraId="08BFED3C" w14:textId="77777777" w:rsidR="00965448" w:rsidRPr="00735198" w:rsidRDefault="00965448" w:rsidP="00965448">
            <w:pPr>
              <w:pStyle w:val="Tabletext"/>
              <w:rPr>
                <w:rFonts w:ascii="Times New Roman" w:hAnsi="Times New Roman"/>
                <w:noProof w:val="0"/>
              </w:rPr>
            </w:pPr>
          </w:p>
        </w:tc>
        <w:tc>
          <w:tcPr>
            <w:tcW w:w="1170" w:type="dxa"/>
          </w:tcPr>
          <w:p w14:paraId="45FCD1EA"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6</w:t>
            </w:r>
          </w:p>
        </w:tc>
        <w:tc>
          <w:tcPr>
            <w:tcW w:w="1490" w:type="dxa"/>
          </w:tcPr>
          <w:p w14:paraId="0F0DE3EA"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6</w:t>
            </w:r>
          </w:p>
        </w:tc>
        <w:tc>
          <w:tcPr>
            <w:tcW w:w="1243" w:type="dxa"/>
          </w:tcPr>
          <w:p w14:paraId="22ED3CAF"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6</w:t>
            </w:r>
          </w:p>
        </w:tc>
        <w:tc>
          <w:tcPr>
            <w:tcW w:w="1243" w:type="dxa"/>
          </w:tcPr>
          <w:p w14:paraId="023DD3A7"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6</w:t>
            </w:r>
          </w:p>
        </w:tc>
        <w:tc>
          <w:tcPr>
            <w:tcW w:w="1145" w:type="dxa"/>
          </w:tcPr>
          <w:p w14:paraId="18ED6B7D"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6</w:t>
            </w:r>
          </w:p>
        </w:tc>
      </w:tr>
      <w:tr w:rsidR="00965448" w:rsidRPr="00735198" w14:paraId="6CA0A504" w14:textId="77777777" w:rsidTr="00735198">
        <w:trPr>
          <w:trHeight w:val="20"/>
          <w:jc w:val="center"/>
        </w:trPr>
        <w:tc>
          <w:tcPr>
            <w:tcW w:w="2063" w:type="dxa"/>
          </w:tcPr>
          <w:p w14:paraId="4E7E4FD7"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Integral magnetic field</w:t>
            </w:r>
          </w:p>
        </w:tc>
        <w:tc>
          <w:tcPr>
            <w:tcW w:w="875" w:type="dxa"/>
          </w:tcPr>
          <w:p w14:paraId="5EC9BD9A"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T m</w:t>
            </w:r>
          </w:p>
        </w:tc>
        <w:tc>
          <w:tcPr>
            <w:tcW w:w="1170" w:type="dxa"/>
          </w:tcPr>
          <w:p w14:paraId="7C7B9642"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1.00</w:t>
            </w:r>
          </w:p>
        </w:tc>
        <w:tc>
          <w:tcPr>
            <w:tcW w:w="1490" w:type="dxa"/>
          </w:tcPr>
          <w:p w14:paraId="2C404F99"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0.063</w:t>
            </w:r>
          </w:p>
        </w:tc>
        <w:tc>
          <w:tcPr>
            <w:tcW w:w="1243" w:type="dxa"/>
          </w:tcPr>
          <w:p w14:paraId="3A3A7088"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0.046</w:t>
            </w:r>
          </w:p>
        </w:tc>
        <w:tc>
          <w:tcPr>
            <w:tcW w:w="1243" w:type="dxa"/>
          </w:tcPr>
          <w:p w14:paraId="6EFBE3FA"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0.025</w:t>
            </w:r>
          </w:p>
        </w:tc>
        <w:tc>
          <w:tcPr>
            <w:tcW w:w="1145" w:type="dxa"/>
          </w:tcPr>
          <w:p w14:paraId="5065CE1A" w14:textId="77777777" w:rsidR="00965448" w:rsidRPr="00735198" w:rsidRDefault="00965448" w:rsidP="00735198">
            <w:pPr>
              <w:pStyle w:val="Tabletext"/>
              <w:jc w:val="center"/>
              <w:rPr>
                <w:rFonts w:ascii="Times New Roman" w:hAnsi="Times New Roman"/>
                <w:noProof w:val="0"/>
                <w:highlight w:val="yellow"/>
              </w:rPr>
            </w:pPr>
            <w:r w:rsidRPr="00735198">
              <w:rPr>
                <w:rFonts w:ascii="Times New Roman" w:hAnsi="Times New Roman"/>
                <w:noProof w:val="0"/>
              </w:rPr>
              <w:t>0.017</w:t>
            </w:r>
          </w:p>
        </w:tc>
      </w:tr>
      <w:tr w:rsidR="00965448" w:rsidRPr="00735198" w14:paraId="507AAD9C" w14:textId="77777777" w:rsidTr="00735198">
        <w:trPr>
          <w:trHeight w:val="20"/>
          <w:jc w:val="center"/>
        </w:trPr>
        <w:tc>
          <w:tcPr>
            <w:tcW w:w="2063" w:type="dxa"/>
          </w:tcPr>
          <w:p w14:paraId="163D1C3E"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Mechanical length end-to-end plate</w:t>
            </w:r>
          </w:p>
        </w:tc>
        <w:tc>
          <w:tcPr>
            <w:tcW w:w="875" w:type="dxa"/>
          </w:tcPr>
          <w:p w14:paraId="41714366"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(mm)</w:t>
            </w:r>
          </w:p>
        </w:tc>
        <w:tc>
          <w:tcPr>
            <w:tcW w:w="1170" w:type="dxa"/>
          </w:tcPr>
          <w:p w14:paraId="313387D5" w14:textId="0F4EE09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≤891</w:t>
            </w:r>
          </w:p>
        </w:tc>
        <w:tc>
          <w:tcPr>
            <w:tcW w:w="1490" w:type="dxa"/>
          </w:tcPr>
          <w:p w14:paraId="20EEBFD0" w14:textId="600ABEAB"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≤184</w:t>
            </w:r>
          </w:p>
        </w:tc>
        <w:tc>
          <w:tcPr>
            <w:tcW w:w="1243" w:type="dxa"/>
          </w:tcPr>
          <w:p w14:paraId="02414258" w14:textId="1741A0B5"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≤160</w:t>
            </w:r>
          </w:p>
        </w:tc>
        <w:tc>
          <w:tcPr>
            <w:tcW w:w="1243" w:type="dxa"/>
          </w:tcPr>
          <w:p w14:paraId="1C9ACACA" w14:textId="4BBEF986"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≤172</w:t>
            </w:r>
          </w:p>
        </w:tc>
        <w:tc>
          <w:tcPr>
            <w:tcW w:w="1145" w:type="dxa"/>
          </w:tcPr>
          <w:p w14:paraId="7962704A" w14:textId="7877653D"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≤166</w:t>
            </w:r>
          </w:p>
        </w:tc>
      </w:tr>
      <w:tr w:rsidR="00965448" w:rsidRPr="00735198" w14:paraId="16A6D7D3" w14:textId="77777777" w:rsidTr="00735198">
        <w:trPr>
          <w:trHeight w:val="20"/>
          <w:jc w:val="center"/>
        </w:trPr>
        <w:tc>
          <w:tcPr>
            <w:tcW w:w="2063" w:type="dxa"/>
          </w:tcPr>
          <w:p w14:paraId="0D6314B7"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Operating temperature</w:t>
            </w:r>
          </w:p>
        </w:tc>
        <w:tc>
          <w:tcPr>
            <w:tcW w:w="875" w:type="dxa"/>
          </w:tcPr>
          <w:p w14:paraId="2D1E5832"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K</w:t>
            </w:r>
          </w:p>
        </w:tc>
        <w:tc>
          <w:tcPr>
            <w:tcW w:w="1170" w:type="dxa"/>
          </w:tcPr>
          <w:p w14:paraId="002A33FC"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1.9</w:t>
            </w:r>
          </w:p>
        </w:tc>
        <w:tc>
          <w:tcPr>
            <w:tcW w:w="1490" w:type="dxa"/>
          </w:tcPr>
          <w:p w14:paraId="6E18F867"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1.9</w:t>
            </w:r>
          </w:p>
        </w:tc>
        <w:tc>
          <w:tcPr>
            <w:tcW w:w="1243" w:type="dxa"/>
          </w:tcPr>
          <w:p w14:paraId="4EFE678D"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1.9</w:t>
            </w:r>
          </w:p>
        </w:tc>
        <w:tc>
          <w:tcPr>
            <w:tcW w:w="1243" w:type="dxa"/>
          </w:tcPr>
          <w:p w14:paraId="10D77640"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1.9</w:t>
            </w:r>
          </w:p>
        </w:tc>
        <w:tc>
          <w:tcPr>
            <w:tcW w:w="1145" w:type="dxa"/>
          </w:tcPr>
          <w:p w14:paraId="34E0298D"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1.9</w:t>
            </w:r>
          </w:p>
        </w:tc>
      </w:tr>
      <w:tr w:rsidR="00965448" w:rsidRPr="00735198" w14:paraId="417EF33F" w14:textId="77777777" w:rsidTr="00735198">
        <w:trPr>
          <w:trHeight w:val="20"/>
          <w:jc w:val="center"/>
        </w:trPr>
        <w:tc>
          <w:tcPr>
            <w:tcW w:w="2063" w:type="dxa"/>
          </w:tcPr>
          <w:p w14:paraId="19B265B6"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Current</w:t>
            </w:r>
          </w:p>
        </w:tc>
        <w:tc>
          <w:tcPr>
            <w:tcW w:w="875" w:type="dxa"/>
          </w:tcPr>
          <w:p w14:paraId="6BF4C976"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(A)</w:t>
            </w:r>
          </w:p>
        </w:tc>
        <w:tc>
          <w:tcPr>
            <w:tcW w:w="1170" w:type="dxa"/>
          </w:tcPr>
          <w:p w14:paraId="28E1A59C"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≤200</w:t>
            </w:r>
          </w:p>
        </w:tc>
        <w:tc>
          <w:tcPr>
            <w:tcW w:w="1490" w:type="dxa"/>
          </w:tcPr>
          <w:p w14:paraId="739B2151"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≤105</w:t>
            </w:r>
          </w:p>
        </w:tc>
        <w:tc>
          <w:tcPr>
            <w:tcW w:w="1243" w:type="dxa"/>
          </w:tcPr>
          <w:p w14:paraId="215A23DA"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≤105</w:t>
            </w:r>
          </w:p>
        </w:tc>
        <w:tc>
          <w:tcPr>
            <w:tcW w:w="1243" w:type="dxa"/>
          </w:tcPr>
          <w:p w14:paraId="1A1E2CC0"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≤105</w:t>
            </w:r>
          </w:p>
        </w:tc>
        <w:tc>
          <w:tcPr>
            <w:tcW w:w="1145" w:type="dxa"/>
          </w:tcPr>
          <w:p w14:paraId="12A79154"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≤105</w:t>
            </w:r>
          </w:p>
        </w:tc>
      </w:tr>
      <w:tr w:rsidR="00965448" w:rsidRPr="00735198" w14:paraId="1D766826" w14:textId="77777777" w:rsidTr="00735198">
        <w:trPr>
          <w:trHeight w:val="20"/>
          <w:jc w:val="center"/>
        </w:trPr>
        <w:tc>
          <w:tcPr>
            <w:tcW w:w="2063" w:type="dxa"/>
          </w:tcPr>
          <w:p w14:paraId="3E468669"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Load-line margin</w:t>
            </w:r>
          </w:p>
        </w:tc>
        <w:tc>
          <w:tcPr>
            <w:tcW w:w="875" w:type="dxa"/>
          </w:tcPr>
          <w:p w14:paraId="329F51C6"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w:t>
            </w:r>
          </w:p>
        </w:tc>
        <w:tc>
          <w:tcPr>
            <w:tcW w:w="1170" w:type="dxa"/>
          </w:tcPr>
          <w:p w14:paraId="2510D46D"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&gt;50%</w:t>
            </w:r>
          </w:p>
        </w:tc>
        <w:tc>
          <w:tcPr>
            <w:tcW w:w="1490" w:type="dxa"/>
          </w:tcPr>
          <w:p w14:paraId="11B2159E"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&gt;50%</w:t>
            </w:r>
          </w:p>
        </w:tc>
        <w:tc>
          <w:tcPr>
            <w:tcW w:w="1243" w:type="dxa"/>
          </w:tcPr>
          <w:p w14:paraId="77F414D4"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&gt;50%</w:t>
            </w:r>
          </w:p>
        </w:tc>
        <w:tc>
          <w:tcPr>
            <w:tcW w:w="1243" w:type="dxa"/>
          </w:tcPr>
          <w:p w14:paraId="69CFFF53"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&gt;50%</w:t>
            </w:r>
          </w:p>
        </w:tc>
        <w:tc>
          <w:tcPr>
            <w:tcW w:w="1145" w:type="dxa"/>
          </w:tcPr>
          <w:p w14:paraId="6B830C29"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&gt;50%</w:t>
            </w:r>
          </w:p>
        </w:tc>
      </w:tr>
      <w:tr w:rsidR="00965448" w:rsidRPr="00735198" w14:paraId="6946072A" w14:textId="77777777" w:rsidTr="00735198">
        <w:trPr>
          <w:trHeight w:val="20"/>
          <w:jc w:val="center"/>
        </w:trPr>
        <w:tc>
          <w:tcPr>
            <w:tcW w:w="2063" w:type="dxa"/>
          </w:tcPr>
          <w:p w14:paraId="628638F8"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 xml:space="preserve">Multipoles </w:t>
            </w:r>
          </w:p>
          <w:p w14:paraId="524460A7"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at R</w:t>
            </w:r>
            <w:r w:rsidRPr="00735198">
              <w:rPr>
                <w:rFonts w:ascii="Times New Roman" w:hAnsi="Times New Roman"/>
                <w:noProof w:val="0"/>
                <w:vertAlign w:val="subscript"/>
              </w:rPr>
              <w:t>ref</w:t>
            </w:r>
            <w:r w:rsidRPr="00735198">
              <w:rPr>
                <w:rFonts w:ascii="Times New Roman" w:hAnsi="Times New Roman"/>
                <w:noProof w:val="0"/>
              </w:rPr>
              <w:t>= 50 mm</w:t>
            </w:r>
          </w:p>
        </w:tc>
        <w:tc>
          <w:tcPr>
            <w:tcW w:w="875" w:type="dxa"/>
          </w:tcPr>
          <w:p w14:paraId="243CC95A"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(units)</w:t>
            </w:r>
          </w:p>
        </w:tc>
        <w:tc>
          <w:tcPr>
            <w:tcW w:w="1170" w:type="dxa"/>
          </w:tcPr>
          <w:p w14:paraId="4B053DA3" w14:textId="77777777" w:rsidR="00965448" w:rsidRPr="00735198" w:rsidRDefault="00965448" w:rsidP="00735198">
            <w:pPr>
              <w:pStyle w:val="Tabletext"/>
              <w:jc w:val="center"/>
              <w:rPr>
                <w:rFonts w:ascii="Times New Roman" w:hAnsi="Times New Roman"/>
                <w:noProof w:val="0"/>
                <w:highlight w:val="yellow"/>
              </w:rPr>
            </w:pPr>
            <w:r w:rsidRPr="00735198">
              <w:rPr>
                <w:rFonts w:ascii="Times New Roman" w:hAnsi="Times New Roman"/>
                <w:noProof w:val="0"/>
              </w:rPr>
              <w:t>&lt;100</w:t>
            </w:r>
          </w:p>
        </w:tc>
        <w:tc>
          <w:tcPr>
            <w:tcW w:w="1490" w:type="dxa"/>
          </w:tcPr>
          <w:p w14:paraId="231A7C0B" w14:textId="77777777" w:rsidR="00965448" w:rsidRPr="00735198" w:rsidRDefault="00965448" w:rsidP="00735198">
            <w:pPr>
              <w:pStyle w:val="Tabletext"/>
              <w:jc w:val="center"/>
              <w:rPr>
                <w:rFonts w:ascii="Times New Roman" w:hAnsi="Times New Roman"/>
                <w:noProof w:val="0"/>
                <w:highlight w:val="yellow"/>
              </w:rPr>
            </w:pPr>
            <w:r w:rsidRPr="00735198">
              <w:rPr>
                <w:rFonts w:ascii="Times New Roman" w:hAnsi="Times New Roman"/>
                <w:noProof w:val="0"/>
              </w:rPr>
              <w:t>&lt;100</w:t>
            </w:r>
          </w:p>
        </w:tc>
        <w:tc>
          <w:tcPr>
            <w:tcW w:w="1243" w:type="dxa"/>
          </w:tcPr>
          <w:p w14:paraId="4A158611" w14:textId="77777777" w:rsidR="00965448" w:rsidRPr="00735198" w:rsidRDefault="00965448" w:rsidP="00735198">
            <w:pPr>
              <w:pStyle w:val="Tabletext"/>
              <w:jc w:val="center"/>
              <w:rPr>
                <w:rFonts w:ascii="Times New Roman" w:hAnsi="Times New Roman"/>
                <w:noProof w:val="0"/>
                <w:highlight w:val="yellow"/>
              </w:rPr>
            </w:pPr>
            <w:r w:rsidRPr="00735198">
              <w:rPr>
                <w:rFonts w:ascii="Times New Roman" w:hAnsi="Times New Roman"/>
                <w:noProof w:val="0"/>
              </w:rPr>
              <w:t>&lt;100</w:t>
            </w:r>
          </w:p>
        </w:tc>
        <w:tc>
          <w:tcPr>
            <w:tcW w:w="1243" w:type="dxa"/>
          </w:tcPr>
          <w:p w14:paraId="36C50C5F" w14:textId="77777777" w:rsidR="00965448" w:rsidRPr="00735198" w:rsidRDefault="00965448" w:rsidP="00735198">
            <w:pPr>
              <w:pStyle w:val="Tabletext"/>
              <w:jc w:val="center"/>
              <w:rPr>
                <w:rFonts w:ascii="Times New Roman" w:hAnsi="Times New Roman"/>
                <w:noProof w:val="0"/>
                <w:highlight w:val="yellow"/>
              </w:rPr>
            </w:pPr>
            <w:r w:rsidRPr="00735198">
              <w:rPr>
                <w:rFonts w:ascii="Times New Roman" w:hAnsi="Times New Roman"/>
                <w:noProof w:val="0"/>
              </w:rPr>
              <w:t>&lt;100</w:t>
            </w:r>
          </w:p>
        </w:tc>
        <w:tc>
          <w:tcPr>
            <w:tcW w:w="1145" w:type="dxa"/>
          </w:tcPr>
          <w:p w14:paraId="40787C51" w14:textId="77777777" w:rsidR="00965448" w:rsidRPr="00735198" w:rsidRDefault="00965448" w:rsidP="00735198">
            <w:pPr>
              <w:pStyle w:val="Tabletext"/>
              <w:jc w:val="center"/>
              <w:rPr>
                <w:rFonts w:ascii="Times New Roman" w:hAnsi="Times New Roman"/>
                <w:noProof w:val="0"/>
                <w:highlight w:val="yellow"/>
              </w:rPr>
            </w:pPr>
            <w:r w:rsidRPr="00735198">
              <w:rPr>
                <w:rFonts w:ascii="Times New Roman" w:hAnsi="Times New Roman"/>
                <w:noProof w:val="0"/>
              </w:rPr>
              <w:t>&lt;100</w:t>
            </w:r>
          </w:p>
        </w:tc>
      </w:tr>
      <w:tr w:rsidR="00965448" w:rsidRPr="00735198" w14:paraId="0562D5DB" w14:textId="77777777" w:rsidTr="00735198">
        <w:trPr>
          <w:trHeight w:val="20"/>
          <w:jc w:val="center"/>
        </w:trPr>
        <w:tc>
          <w:tcPr>
            <w:tcW w:w="2063" w:type="dxa"/>
          </w:tcPr>
          <w:p w14:paraId="3E8DCAFF"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Radiation resistance</w:t>
            </w:r>
          </w:p>
        </w:tc>
        <w:tc>
          <w:tcPr>
            <w:tcW w:w="875" w:type="dxa"/>
          </w:tcPr>
          <w:p w14:paraId="60B17253"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(MGy)</w:t>
            </w:r>
          </w:p>
        </w:tc>
        <w:tc>
          <w:tcPr>
            <w:tcW w:w="1170" w:type="dxa"/>
          </w:tcPr>
          <w:p w14:paraId="127BC441"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&gt;35</w:t>
            </w:r>
          </w:p>
        </w:tc>
        <w:tc>
          <w:tcPr>
            <w:tcW w:w="1490" w:type="dxa"/>
          </w:tcPr>
          <w:p w14:paraId="3124ACE2"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&gt;35</w:t>
            </w:r>
          </w:p>
        </w:tc>
        <w:tc>
          <w:tcPr>
            <w:tcW w:w="1243" w:type="dxa"/>
          </w:tcPr>
          <w:p w14:paraId="67092793"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&gt;35</w:t>
            </w:r>
          </w:p>
        </w:tc>
        <w:tc>
          <w:tcPr>
            <w:tcW w:w="1243" w:type="dxa"/>
          </w:tcPr>
          <w:p w14:paraId="65402B8F"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&gt;35</w:t>
            </w:r>
          </w:p>
        </w:tc>
        <w:tc>
          <w:tcPr>
            <w:tcW w:w="1145" w:type="dxa"/>
          </w:tcPr>
          <w:p w14:paraId="69D40223"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&gt;35</w:t>
            </w:r>
          </w:p>
        </w:tc>
      </w:tr>
    </w:tbl>
    <w:p w14:paraId="3BB2DD91" w14:textId="77777777" w:rsidR="00965448" w:rsidRDefault="00965448" w:rsidP="00965448">
      <w:pPr>
        <w:pStyle w:val="infn"/>
        <w:spacing w:line="276" w:lineRule="auto"/>
        <w:ind w:right="-454"/>
        <w:rPr>
          <w:rFonts w:ascii="Times New Roman" w:hAnsi="Times New Roman"/>
          <w:szCs w:val="24"/>
          <w:lang w:val="en-US"/>
        </w:rPr>
      </w:pPr>
    </w:p>
    <w:p w14:paraId="57EAE78E" w14:textId="31C9E54D" w:rsidR="00965448" w:rsidRPr="00735198" w:rsidRDefault="00965448" w:rsidP="00965448">
      <w:pPr>
        <w:pStyle w:val="infn"/>
        <w:spacing w:line="276" w:lineRule="auto"/>
        <w:ind w:right="-454"/>
        <w:rPr>
          <w:rFonts w:ascii="Times New Roman" w:hAnsi="Times New Roman"/>
          <w:sz w:val="22"/>
          <w:szCs w:val="24"/>
          <w:lang w:val="en-US"/>
        </w:rPr>
      </w:pPr>
      <w:r w:rsidRPr="00735198">
        <w:rPr>
          <w:rFonts w:ascii="Times New Roman" w:hAnsi="Times New Roman"/>
          <w:sz w:val="22"/>
          <w:szCs w:val="24"/>
          <w:lang w:val="en-US"/>
        </w:rPr>
        <w:t xml:space="preserve">The final engineering design for the series production will be based on the prototype design, accounting for (i) feedback from the test and (ii) finalization of the interfaces </w:t>
      </w:r>
      <w:r w:rsidR="00735198" w:rsidRPr="00735198">
        <w:rPr>
          <w:rFonts w:ascii="Times New Roman" w:hAnsi="Times New Roman"/>
          <w:sz w:val="22"/>
          <w:szCs w:val="24"/>
          <w:lang w:val="en-US"/>
        </w:rPr>
        <w:t>with other</w:t>
      </w:r>
      <w:r w:rsidRPr="00735198">
        <w:rPr>
          <w:rFonts w:ascii="Times New Roman" w:hAnsi="Times New Roman"/>
          <w:sz w:val="22"/>
          <w:szCs w:val="24"/>
          <w:lang w:val="en-US"/>
        </w:rPr>
        <w:t xml:space="preserve"> magnets in the corrector package, provided by CERN. </w:t>
      </w:r>
      <w:r w:rsidR="00735198" w:rsidRPr="00735198">
        <w:rPr>
          <w:rFonts w:ascii="Times New Roman" w:hAnsi="Times New Roman"/>
          <w:sz w:val="22"/>
          <w:szCs w:val="24"/>
          <w:lang w:val="en-US"/>
        </w:rPr>
        <w:t xml:space="preserve"> A sketch of the </w:t>
      </w:r>
      <w:r w:rsidRPr="00735198">
        <w:rPr>
          <w:rFonts w:ascii="Times New Roman" w:hAnsi="Times New Roman"/>
          <w:sz w:val="22"/>
          <w:szCs w:val="24"/>
          <w:lang w:val="en-US"/>
        </w:rPr>
        <w:t>present magnet cross-sections used for th</w:t>
      </w:r>
      <w:r w:rsidR="00980479">
        <w:rPr>
          <w:rFonts w:ascii="Times New Roman" w:hAnsi="Times New Roman"/>
          <w:sz w:val="22"/>
          <w:szCs w:val="24"/>
          <w:lang w:val="en-US"/>
        </w:rPr>
        <w:t xml:space="preserve">e prototypes </w:t>
      </w:r>
      <w:r w:rsidR="00980479">
        <w:rPr>
          <w:rFonts w:ascii="Times New Roman" w:hAnsi="Times New Roman"/>
          <w:sz w:val="22"/>
          <w:szCs w:val="24"/>
          <w:lang w:val="en-US"/>
        </w:rPr>
        <w:lastRenderedPageBreak/>
        <w:t>are given in Fig. 3</w:t>
      </w:r>
      <w:r w:rsidRPr="00735198">
        <w:rPr>
          <w:rFonts w:ascii="Times New Roman" w:hAnsi="Times New Roman"/>
          <w:sz w:val="22"/>
          <w:szCs w:val="24"/>
          <w:lang w:val="en-US"/>
        </w:rPr>
        <w:t>. The prototype design is based on the superferric concept, with a cold iron yoke and superconducting Nb-Ti coils with a peak operatio</w:t>
      </w:r>
      <w:r w:rsidR="00735198" w:rsidRPr="00735198">
        <w:rPr>
          <w:rFonts w:ascii="Times New Roman" w:hAnsi="Times New Roman"/>
          <w:sz w:val="22"/>
          <w:szCs w:val="24"/>
          <w:lang w:val="en-US"/>
        </w:rPr>
        <w:t>nal field in the range of 2-3 T.</w:t>
      </w:r>
    </w:p>
    <w:p w14:paraId="69C2114B" w14:textId="77777777" w:rsidR="00965448" w:rsidRPr="00735198" w:rsidRDefault="00965448" w:rsidP="00965448">
      <w:pPr>
        <w:pStyle w:val="infn"/>
        <w:spacing w:line="276" w:lineRule="auto"/>
        <w:ind w:right="-454"/>
        <w:rPr>
          <w:rFonts w:ascii="Times New Roman" w:hAnsi="Times New Roman"/>
          <w:sz w:val="22"/>
          <w:szCs w:val="24"/>
          <w:lang w:val="en-US"/>
        </w:rPr>
      </w:pPr>
    </w:p>
    <w:p w14:paraId="551E5ADD" w14:textId="77777777" w:rsidR="00965448" w:rsidRDefault="00965448" w:rsidP="00965448">
      <w:pPr>
        <w:pStyle w:val="infn"/>
        <w:spacing w:line="276" w:lineRule="auto"/>
        <w:ind w:right="-454"/>
        <w:rPr>
          <w:rFonts w:ascii="Times New Roman" w:hAnsi="Times New Roman"/>
          <w:b/>
          <w:szCs w:val="24"/>
          <w:lang w:val="en-US"/>
        </w:rPr>
      </w:pPr>
      <w:r w:rsidRPr="00F31B1D">
        <w:rPr>
          <w:rFonts w:ascii="Times New Roman" w:hAnsi="Times New Roman"/>
          <w:b/>
          <w:noProof/>
          <w:szCs w:val="24"/>
          <w:lang w:val="en-GB" w:eastAsia="en-GB"/>
        </w:rPr>
        <w:drawing>
          <wp:inline distT="0" distB="0" distL="0" distR="0" wp14:anchorId="56AE3DC9" wp14:editId="65ADF0CB">
            <wp:extent cx="2250675" cy="2209098"/>
            <wp:effectExtent l="0" t="0" r="10160" b="1270"/>
            <wp:docPr id="3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1643" cy="2210048"/>
                    </a:xfrm>
                    <a:prstGeom prst="rect">
                      <a:avLst/>
                    </a:prstGeom>
                  </pic:spPr>
                </pic:pic>
              </a:graphicData>
            </a:graphic>
          </wp:inline>
        </w:drawing>
      </w:r>
      <w:r w:rsidRPr="00F31B1D">
        <w:rPr>
          <w:rFonts w:ascii="Times New Roman" w:hAnsi="Times New Roman"/>
          <w:b/>
          <w:noProof/>
          <w:szCs w:val="24"/>
          <w:lang w:val="en-GB" w:eastAsia="en-GB"/>
        </w:rPr>
        <w:drawing>
          <wp:inline distT="0" distB="0" distL="0" distR="0" wp14:anchorId="0F3FE8CC" wp14:editId="6A9FBAB3">
            <wp:extent cx="1854969" cy="1722873"/>
            <wp:effectExtent l="0" t="0" r="0" b="4445"/>
            <wp:docPr id="3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5683" cy="1723536"/>
                    </a:xfrm>
                    <a:prstGeom prst="rect">
                      <a:avLst/>
                    </a:prstGeom>
                  </pic:spPr>
                </pic:pic>
              </a:graphicData>
            </a:graphic>
          </wp:inline>
        </w:drawing>
      </w:r>
      <w:r w:rsidRPr="00F31B1D">
        <w:rPr>
          <w:rFonts w:ascii="Times New Roman" w:hAnsi="Times New Roman"/>
          <w:b/>
          <w:noProof/>
          <w:szCs w:val="24"/>
          <w:lang w:val="en-GB" w:eastAsia="en-GB"/>
        </w:rPr>
        <w:drawing>
          <wp:inline distT="0" distB="0" distL="0" distR="0" wp14:anchorId="24805153" wp14:editId="74607B5E">
            <wp:extent cx="1804168" cy="1670718"/>
            <wp:effectExtent l="0" t="0" r="0" b="5715"/>
            <wp:docPr id="37"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6135" cy="1672540"/>
                    </a:xfrm>
                    <a:prstGeom prst="rect">
                      <a:avLst/>
                    </a:prstGeom>
                  </pic:spPr>
                </pic:pic>
              </a:graphicData>
            </a:graphic>
          </wp:inline>
        </w:drawing>
      </w:r>
      <w:r w:rsidRPr="00F31B1D">
        <w:rPr>
          <w:rFonts w:ascii="Times New Roman" w:hAnsi="Times New Roman"/>
          <w:b/>
          <w:noProof/>
          <w:szCs w:val="24"/>
          <w:lang w:val="en-GB" w:eastAsia="en-GB"/>
        </w:rPr>
        <w:drawing>
          <wp:inline distT="0" distB="0" distL="0" distR="0" wp14:anchorId="0283BC79" wp14:editId="12E22B7A">
            <wp:extent cx="1850390" cy="1825753"/>
            <wp:effectExtent l="0" t="0" r="3810" b="3175"/>
            <wp:docPr id="3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51816" cy="1827160"/>
                    </a:xfrm>
                    <a:prstGeom prst="rect">
                      <a:avLst/>
                    </a:prstGeom>
                  </pic:spPr>
                </pic:pic>
              </a:graphicData>
            </a:graphic>
          </wp:inline>
        </w:drawing>
      </w:r>
      <w:r w:rsidRPr="00F31B1D">
        <w:rPr>
          <w:rFonts w:ascii="Times New Roman" w:hAnsi="Times New Roman"/>
          <w:b/>
          <w:noProof/>
          <w:szCs w:val="24"/>
          <w:lang w:val="en-GB" w:eastAsia="en-GB"/>
        </w:rPr>
        <w:drawing>
          <wp:inline distT="0" distB="0" distL="0" distR="0" wp14:anchorId="09AA9FAC" wp14:editId="71BC4460">
            <wp:extent cx="1882140" cy="1832610"/>
            <wp:effectExtent l="0" t="0" r="0" b="0"/>
            <wp:docPr id="3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82573" cy="1833031"/>
                    </a:xfrm>
                    <a:prstGeom prst="rect">
                      <a:avLst/>
                    </a:prstGeom>
                  </pic:spPr>
                </pic:pic>
              </a:graphicData>
            </a:graphic>
          </wp:inline>
        </w:drawing>
      </w:r>
    </w:p>
    <w:p w14:paraId="0890AA5A" w14:textId="77777777" w:rsidR="00965448" w:rsidRDefault="00965448" w:rsidP="00965448">
      <w:pPr>
        <w:pStyle w:val="infn"/>
        <w:spacing w:line="276" w:lineRule="auto"/>
        <w:ind w:right="-454"/>
        <w:rPr>
          <w:rFonts w:ascii="Times New Roman" w:hAnsi="Times New Roman"/>
          <w:b/>
          <w:szCs w:val="24"/>
          <w:lang w:val="en-US"/>
        </w:rPr>
      </w:pPr>
    </w:p>
    <w:p w14:paraId="30E3FEE9" w14:textId="77777777" w:rsidR="00965448" w:rsidRDefault="00965448" w:rsidP="00965448">
      <w:pPr>
        <w:pStyle w:val="infn"/>
        <w:spacing w:line="276" w:lineRule="auto"/>
        <w:ind w:right="-454"/>
        <w:rPr>
          <w:rFonts w:ascii="Times New Roman" w:hAnsi="Times New Roman"/>
          <w:b/>
          <w:szCs w:val="24"/>
          <w:lang w:val="en-US"/>
        </w:rPr>
      </w:pPr>
    </w:p>
    <w:p w14:paraId="3AC498EE" w14:textId="593871ED" w:rsidR="00965448" w:rsidRPr="00735198" w:rsidRDefault="00980479" w:rsidP="00735198">
      <w:pPr>
        <w:pStyle w:val="infn"/>
        <w:spacing w:line="276" w:lineRule="auto"/>
        <w:ind w:right="-454"/>
        <w:rPr>
          <w:rFonts w:ascii="Times New Roman" w:hAnsi="Times New Roman"/>
          <w:b/>
          <w:sz w:val="22"/>
          <w:szCs w:val="22"/>
          <w:lang w:val="en-US"/>
        </w:rPr>
      </w:pPr>
      <w:r>
        <w:rPr>
          <w:rFonts w:ascii="Times New Roman" w:hAnsi="Times New Roman"/>
          <w:b/>
          <w:sz w:val="22"/>
          <w:szCs w:val="22"/>
          <w:lang w:val="en-US"/>
        </w:rPr>
        <w:t>Fig. 3</w:t>
      </w:r>
      <w:r w:rsidR="00965448" w:rsidRPr="00735198">
        <w:rPr>
          <w:rFonts w:ascii="Times New Roman" w:hAnsi="Times New Roman"/>
          <w:b/>
          <w:sz w:val="22"/>
          <w:szCs w:val="22"/>
          <w:lang w:val="en-US"/>
        </w:rPr>
        <w:t xml:space="preserve"> Cross section of the high order correctors (skew cases shown)</w:t>
      </w:r>
    </w:p>
    <w:p w14:paraId="1DB33397" w14:textId="77777777" w:rsidR="0025062C" w:rsidRPr="00735198" w:rsidRDefault="0025062C" w:rsidP="00965448">
      <w:pPr>
        <w:pStyle w:val="infn"/>
        <w:spacing w:line="276" w:lineRule="auto"/>
        <w:ind w:right="-454"/>
        <w:rPr>
          <w:rFonts w:ascii="Times New Roman" w:hAnsi="Times New Roman"/>
          <w:b/>
          <w:sz w:val="22"/>
          <w:szCs w:val="22"/>
          <w:lang w:val="en-US"/>
        </w:rPr>
      </w:pPr>
    </w:p>
    <w:p w14:paraId="600BE5D5" w14:textId="77777777" w:rsidR="00965448" w:rsidRPr="00735198" w:rsidRDefault="00965448" w:rsidP="00965448">
      <w:pPr>
        <w:pStyle w:val="infn"/>
        <w:spacing w:line="276" w:lineRule="auto"/>
        <w:ind w:right="-454"/>
        <w:rPr>
          <w:rFonts w:ascii="Times New Roman" w:hAnsi="Times New Roman"/>
          <w:sz w:val="22"/>
          <w:szCs w:val="22"/>
          <w:lang w:val="en-US"/>
        </w:rPr>
      </w:pPr>
      <w:r w:rsidRPr="00735198">
        <w:rPr>
          <w:rFonts w:ascii="Times New Roman" w:hAnsi="Times New Roman"/>
          <w:b/>
          <w:sz w:val="22"/>
          <w:szCs w:val="22"/>
          <w:lang w:val="en-US"/>
        </w:rPr>
        <w:t xml:space="preserve">INFN structures involved: INFN </w:t>
      </w:r>
      <w:r w:rsidRPr="00735198">
        <w:rPr>
          <w:rFonts w:ascii="Times New Roman" w:hAnsi="Times New Roman"/>
          <w:sz w:val="22"/>
          <w:szCs w:val="22"/>
          <w:lang w:val="en-US"/>
        </w:rPr>
        <w:t>LASA</w:t>
      </w:r>
    </w:p>
    <w:p w14:paraId="437D08CD" w14:textId="77777777" w:rsidR="00965448" w:rsidRPr="00735198" w:rsidRDefault="00965448" w:rsidP="00965448">
      <w:pPr>
        <w:pStyle w:val="infn"/>
        <w:spacing w:line="276" w:lineRule="auto"/>
        <w:ind w:right="-454"/>
        <w:rPr>
          <w:rFonts w:ascii="Times New Roman" w:hAnsi="Times New Roman"/>
          <w:b/>
          <w:sz w:val="22"/>
          <w:szCs w:val="22"/>
          <w:lang w:val="en-US"/>
        </w:rPr>
      </w:pPr>
    </w:p>
    <w:p w14:paraId="2EC773F2" w14:textId="7EB4E0F6" w:rsidR="00965448" w:rsidRDefault="00E24246" w:rsidP="00965448">
      <w:pPr>
        <w:pStyle w:val="infn"/>
        <w:spacing w:line="276" w:lineRule="auto"/>
        <w:ind w:right="-454"/>
        <w:rPr>
          <w:rFonts w:ascii="Times New Roman" w:hAnsi="Times New Roman"/>
          <w:b/>
          <w:sz w:val="22"/>
          <w:szCs w:val="22"/>
          <w:lang w:val="en-US"/>
        </w:rPr>
      </w:pPr>
      <w:r>
        <w:rPr>
          <w:rFonts w:ascii="Times New Roman" w:hAnsi="Times New Roman"/>
          <w:b/>
          <w:sz w:val="22"/>
          <w:szCs w:val="22"/>
          <w:lang w:val="en-US"/>
        </w:rPr>
        <w:t>Cost, r</w:t>
      </w:r>
      <w:r w:rsidR="00493345">
        <w:rPr>
          <w:rFonts w:ascii="Times New Roman" w:hAnsi="Times New Roman"/>
          <w:b/>
          <w:sz w:val="22"/>
          <w:szCs w:val="22"/>
          <w:lang w:val="en-US"/>
        </w:rPr>
        <w:t>e</w:t>
      </w:r>
      <w:r>
        <w:rPr>
          <w:rFonts w:ascii="Times New Roman" w:hAnsi="Times New Roman"/>
          <w:b/>
          <w:sz w:val="22"/>
          <w:szCs w:val="22"/>
          <w:lang w:val="en-US"/>
        </w:rPr>
        <w:t xml:space="preserve">sources and </w:t>
      </w:r>
      <w:r w:rsidR="00965448" w:rsidRPr="00735198">
        <w:rPr>
          <w:rFonts w:ascii="Times New Roman" w:hAnsi="Times New Roman"/>
          <w:b/>
          <w:sz w:val="22"/>
          <w:szCs w:val="22"/>
          <w:lang w:val="en-US"/>
        </w:rPr>
        <w:t>shar</w:t>
      </w:r>
      <w:r>
        <w:rPr>
          <w:rFonts w:ascii="Times New Roman" w:hAnsi="Times New Roman"/>
          <w:b/>
          <w:sz w:val="22"/>
          <w:szCs w:val="22"/>
          <w:lang w:val="en-US"/>
        </w:rPr>
        <w:t>ing</w:t>
      </w:r>
      <w:r w:rsidR="00965448" w:rsidRPr="00735198">
        <w:rPr>
          <w:rFonts w:ascii="Times New Roman" w:hAnsi="Times New Roman"/>
          <w:b/>
          <w:sz w:val="22"/>
          <w:szCs w:val="22"/>
          <w:lang w:val="en-US"/>
        </w:rPr>
        <w:t xml:space="preserve"> between CERN </w:t>
      </w:r>
      <w:r>
        <w:rPr>
          <w:rFonts w:ascii="Times New Roman" w:hAnsi="Times New Roman"/>
          <w:b/>
          <w:sz w:val="22"/>
          <w:szCs w:val="22"/>
          <w:lang w:val="en-US"/>
        </w:rPr>
        <w:t>and INFN</w:t>
      </w:r>
    </w:p>
    <w:p w14:paraId="7871EDDB" w14:textId="575CC458" w:rsidR="00E24246" w:rsidRPr="00CC54CB" w:rsidRDefault="00493345" w:rsidP="00965448">
      <w:pPr>
        <w:pStyle w:val="infn"/>
        <w:spacing w:line="276" w:lineRule="auto"/>
        <w:ind w:right="-454"/>
        <w:rPr>
          <w:rFonts w:ascii="Times New Roman" w:hAnsi="Times New Roman"/>
          <w:sz w:val="22"/>
          <w:szCs w:val="22"/>
          <w:lang w:val="en-US"/>
        </w:rPr>
      </w:pPr>
      <w:r w:rsidRPr="00222565">
        <w:rPr>
          <w:rFonts w:ascii="Times New Roman" w:hAnsi="Times New Roman"/>
          <w:sz w:val="22"/>
          <w:szCs w:val="22"/>
          <w:lang w:val="en-US"/>
        </w:rPr>
        <w:t>The total value for the design, construction, test and shipment to CERN of the HO corrector magnets is evaluated in 5442 k€. CERN will pay 2762 k€ in cash to INFN; the CERN supplied materials is evaluated at a value of 100 k€; the INFN contribution amounts to 2580 k€</w:t>
      </w:r>
      <w:r w:rsidR="00043A42" w:rsidRPr="00222565">
        <w:rPr>
          <w:rFonts w:ascii="Times New Roman" w:hAnsi="Times New Roman"/>
          <w:sz w:val="22"/>
          <w:szCs w:val="22"/>
          <w:lang w:val="en-US"/>
        </w:rPr>
        <w:t xml:space="preserve"> , including personnel (about 24 FTE-y in total)  and general expenditures</w:t>
      </w:r>
      <w:r w:rsidRPr="00222565">
        <w:rPr>
          <w:rFonts w:ascii="Times New Roman" w:hAnsi="Times New Roman"/>
          <w:sz w:val="22"/>
          <w:szCs w:val="22"/>
          <w:lang w:val="en-US"/>
        </w:rPr>
        <w:t>.</w:t>
      </w:r>
      <w:r w:rsidRPr="00CC54CB">
        <w:rPr>
          <w:rFonts w:ascii="Times New Roman" w:hAnsi="Times New Roman"/>
          <w:sz w:val="22"/>
          <w:szCs w:val="22"/>
          <w:lang w:val="en-US"/>
        </w:rPr>
        <w:t xml:space="preserve"> </w:t>
      </w:r>
    </w:p>
    <w:p w14:paraId="782D4B15" w14:textId="77777777" w:rsidR="00E24246" w:rsidRDefault="00E24246" w:rsidP="00965448">
      <w:pPr>
        <w:pStyle w:val="infn"/>
        <w:spacing w:line="276" w:lineRule="auto"/>
        <w:ind w:right="-454"/>
        <w:rPr>
          <w:rFonts w:ascii="Times New Roman" w:hAnsi="Times New Roman"/>
          <w:b/>
          <w:sz w:val="22"/>
          <w:szCs w:val="22"/>
          <w:lang w:val="en-US"/>
        </w:rPr>
      </w:pPr>
    </w:p>
    <w:p w14:paraId="7CA657F1" w14:textId="77777777" w:rsidR="00E24246" w:rsidRPr="00735198" w:rsidRDefault="00E24246" w:rsidP="00965448">
      <w:pPr>
        <w:pStyle w:val="infn"/>
        <w:spacing w:line="276" w:lineRule="auto"/>
        <w:ind w:right="-454"/>
        <w:rPr>
          <w:rFonts w:ascii="Times New Roman" w:hAnsi="Times New Roman"/>
          <w:b/>
          <w:sz w:val="22"/>
          <w:szCs w:val="22"/>
          <w:lang w:val="en-US"/>
        </w:rPr>
      </w:pPr>
    </w:p>
    <w:p w14:paraId="1D54B677" w14:textId="77777777" w:rsidR="00965448" w:rsidRPr="00CC54CB" w:rsidRDefault="00965448" w:rsidP="00965448">
      <w:pPr>
        <w:pStyle w:val="infn"/>
        <w:spacing w:line="276" w:lineRule="auto"/>
        <w:ind w:right="-454"/>
        <w:rPr>
          <w:rFonts w:ascii="Times New Roman" w:hAnsi="Times New Roman"/>
          <w:b/>
          <w:sz w:val="22"/>
          <w:szCs w:val="22"/>
          <w:lang w:val="en-GB"/>
        </w:rPr>
      </w:pPr>
    </w:p>
    <w:p w14:paraId="55E8A4E8" w14:textId="77777777" w:rsidR="00965448" w:rsidRPr="00735198" w:rsidRDefault="00965448" w:rsidP="00965448">
      <w:pPr>
        <w:pStyle w:val="infn"/>
        <w:spacing w:line="276" w:lineRule="auto"/>
        <w:ind w:right="-454"/>
        <w:rPr>
          <w:rFonts w:ascii="Times New Roman" w:hAnsi="Times New Roman"/>
          <w:b/>
          <w:sz w:val="22"/>
          <w:szCs w:val="22"/>
        </w:rPr>
      </w:pPr>
      <w:r w:rsidRPr="00735198">
        <w:rPr>
          <w:rFonts w:ascii="Times New Roman" w:hAnsi="Times New Roman"/>
          <w:b/>
          <w:sz w:val="22"/>
          <w:szCs w:val="22"/>
        </w:rPr>
        <w:t xml:space="preserve">Milestones: </w:t>
      </w:r>
    </w:p>
    <w:tbl>
      <w:tblPr>
        <w:tblStyle w:val="TableGrid"/>
        <w:tblW w:w="8647" w:type="dxa"/>
        <w:tblInd w:w="108" w:type="dxa"/>
        <w:tblLayout w:type="fixed"/>
        <w:tblLook w:val="04A0" w:firstRow="1" w:lastRow="0" w:firstColumn="1" w:lastColumn="0" w:noHBand="0" w:noVBand="1"/>
      </w:tblPr>
      <w:tblGrid>
        <w:gridCol w:w="709"/>
        <w:gridCol w:w="6237"/>
        <w:gridCol w:w="1701"/>
      </w:tblGrid>
      <w:tr w:rsidR="00965448" w:rsidRPr="00735198" w14:paraId="68630A9C" w14:textId="77777777" w:rsidTr="00735198">
        <w:tc>
          <w:tcPr>
            <w:tcW w:w="709" w:type="dxa"/>
          </w:tcPr>
          <w:p w14:paraId="590B4287" w14:textId="77777777" w:rsidR="00965448" w:rsidRPr="00735198" w:rsidRDefault="00965448" w:rsidP="00965448">
            <w:pPr>
              <w:pStyle w:val="infn"/>
              <w:spacing w:line="276" w:lineRule="auto"/>
              <w:ind w:right="-454"/>
              <w:rPr>
                <w:rFonts w:ascii="Times New Roman" w:hAnsi="Times New Roman"/>
                <w:b/>
                <w:sz w:val="22"/>
                <w:szCs w:val="22"/>
              </w:rPr>
            </w:pPr>
            <w:r w:rsidRPr="00735198">
              <w:rPr>
                <w:rFonts w:ascii="Times New Roman" w:hAnsi="Times New Roman"/>
                <w:b/>
                <w:sz w:val="22"/>
                <w:szCs w:val="22"/>
              </w:rPr>
              <w:t>M1.1</w:t>
            </w:r>
          </w:p>
        </w:tc>
        <w:tc>
          <w:tcPr>
            <w:tcW w:w="6237" w:type="dxa"/>
          </w:tcPr>
          <w:p w14:paraId="2004249D" w14:textId="77777777" w:rsidR="00965448" w:rsidRPr="00735198" w:rsidRDefault="00965448" w:rsidP="0096544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 xml:space="preserve">Engineering Design of the series completed </w:t>
            </w:r>
          </w:p>
        </w:tc>
        <w:tc>
          <w:tcPr>
            <w:tcW w:w="1701" w:type="dxa"/>
          </w:tcPr>
          <w:p w14:paraId="59FD6045" w14:textId="77777777" w:rsidR="00965448" w:rsidRPr="00735198" w:rsidRDefault="00965448" w:rsidP="0096544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April 2018</w:t>
            </w:r>
          </w:p>
        </w:tc>
      </w:tr>
      <w:tr w:rsidR="00CC54CB" w:rsidRPr="00735198" w14:paraId="4A88FED6" w14:textId="77777777" w:rsidTr="00735198">
        <w:tc>
          <w:tcPr>
            <w:tcW w:w="709" w:type="dxa"/>
          </w:tcPr>
          <w:p w14:paraId="76B6A3D0" w14:textId="57818909" w:rsidR="00CC54CB" w:rsidRPr="00735198" w:rsidRDefault="00CC54CB" w:rsidP="00965448">
            <w:pPr>
              <w:pStyle w:val="infn"/>
              <w:spacing w:line="276" w:lineRule="auto"/>
              <w:ind w:right="-454"/>
              <w:rPr>
                <w:rFonts w:ascii="Times New Roman" w:hAnsi="Times New Roman"/>
                <w:b/>
                <w:sz w:val="22"/>
                <w:szCs w:val="22"/>
              </w:rPr>
            </w:pPr>
            <w:r w:rsidRPr="00735198">
              <w:rPr>
                <w:rFonts w:ascii="Times New Roman" w:hAnsi="Times New Roman"/>
                <w:b/>
                <w:sz w:val="22"/>
                <w:szCs w:val="22"/>
              </w:rPr>
              <w:t>M1.</w:t>
            </w:r>
            <w:r>
              <w:rPr>
                <w:rFonts w:ascii="Times New Roman" w:hAnsi="Times New Roman"/>
                <w:b/>
                <w:sz w:val="22"/>
                <w:szCs w:val="22"/>
              </w:rPr>
              <w:t>2</w:t>
            </w:r>
          </w:p>
        </w:tc>
        <w:tc>
          <w:tcPr>
            <w:tcW w:w="6237" w:type="dxa"/>
          </w:tcPr>
          <w:p w14:paraId="57B757C0" w14:textId="2CA5F3A4" w:rsidR="00CC54CB" w:rsidRPr="00735198" w:rsidRDefault="00CC54CB" w:rsidP="00CC54CB">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 xml:space="preserve">First </w:t>
            </w:r>
            <w:r>
              <w:rPr>
                <w:rFonts w:ascii="Times New Roman" w:hAnsi="Times New Roman"/>
                <w:sz w:val="22"/>
                <w:szCs w:val="22"/>
                <w:lang w:val="en-US"/>
              </w:rPr>
              <w:t xml:space="preserve">coil wound </w:t>
            </w:r>
          </w:p>
        </w:tc>
        <w:tc>
          <w:tcPr>
            <w:tcW w:w="1701" w:type="dxa"/>
          </w:tcPr>
          <w:p w14:paraId="2FAE3DE3" w14:textId="6D1B84FF" w:rsidR="00CC54CB" w:rsidRPr="00735198" w:rsidRDefault="00CC54CB" w:rsidP="00965448">
            <w:pPr>
              <w:pStyle w:val="infn"/>
              <w:spacing w:line="276" w:lineRule="auto"/>
              <w:ind w:right="-454"/>
              <w:rPr>
                <w:rFonts w:ascii="Times New Roman" w:hAnsi="Times New Roman"/>
                <w:sz w:val="22"/>
                <w:szCs w:val="22"/>
                <w:lang w:val="en-US"/>
              </w:rPr>
            </w:pPr>
            <w:r>
              <w:rPr>
                <w:rFonts w:ascii="Times New Roman" w:hAnsi="Times New Roman"/>
                <w:sz w:val="22"/>
                <w:szCs w:val="22"/>
                <w:lang w:val="en-US"/>
              </w:rPr>
              <w:t xml:space="preserve">February </w:t>
            </w:r>
            <w:r w:rsidRPr="00735198">
              <w:rPr>
                <w:rFonts w:ascii="Times New Roman" w:hAnsi="Times New Roman"/>
                <w:sz w:val="22"/>
                <w:szCs w:val="22"/>
                <w:lang w:val="en-US"/>
              </w:rPr>
              <w:t>2019</w:t>
            </w:r>
          </w:p>
        </w:tc>
      </w:tr>
      <w:tr w:rsidR="00CC54CB" w:rsidRPr="00735198" w14:paraId="593BC91B" w14:textId="77777777" w:rsidTr="00735198">
        <w:tc>
          <w:tcPr>
            <w:tcW w:w="709" w:type="dxa"/>
          </w:tcPr>
          <w:p w14:paraId="3A9AF0D1" w14:textId="77777777" w:rsidR="00CC54CB" w:rsidRPr="00735198" w:rsidRDefault="00CC54CB" w:rsidP="00965448">
            <w:pPr>
              <w:pStyle w:val="infn"/>
              <w:spacing w:line="276" w:lineRule="auto"/>
              <w:ind w:right="-454"/>
              <w:rPr>
                <w:rFonts w:ascii="Times New Roman" w:hAnsi="Times New Roman"/>
                <w:b/>
                <w:sz w:val="22"/>
                <w:szCs w:val="22"/>
              </w:rPr>
            </w:pPr>
            <w:r w:rsidRPr="00735198">
              <w:rPr>
                <w:rFonts w:ascii="Times New Roman" w:hAnsi="Times New Roman"/>
                <w:b/>
                <w:sz w:val="22"/>
                <w:szCs w:val="22"/>
              </w:rPr>
              <w:t>M1.3</w:t>
            </w:r>
          </w:p>
        </w:tc>
        <w:tc>
          <w:tcPr>
            <w:tcW w:w="6237" w:type="dxa"/>
          </w:tcPr>
          <w:p w14:paraId="65155C36" w14:textId="77777777" w:rsidR="00CC54CB" w:rsidRPr="00735198" w:rsidRDefault="00CC54CB" w:rsidP="0096544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First batch delivered to INFN-LASA for test (2 magnets per type)</w:t>
            </w:r>
          </w:p>
        </w:tc>
        <w:tc>
          <w:tcPr>
            <w:tcW w:w="1701" w:type="dxa"/>
          </w:tcPr>
          <w:p w14:paraId="7F7F7F18" w14:textId="77777777" w:rsidR="00CC54CB" w:rsidRPr="00735198" w:rsidRDefault="00CC54CB" w:rsidP="0096544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September 2019</w:t>
            </w:r>
          </w:p>
        </w:tc>
      </w:tr>
      <w:tr w:rsidR="00CC54CB" w:rsidRPr="00735198" w14:paraId="28150F84" w14:textId="77777777" w:rsidTr="00735198">
        <w:tc>
          <w:tcPr>
            <w:tcW w:w="709" w:type="dxa"/>
          </w:tcPr>
          <w:p w14:paraId="659F07B8" w14:textId="77777777" w:rsidR="00CC54CB" w:rsidRPr="00735198" w:rsidRDefault="00CC54CB" w:rsidP="00965448">
            <w:pPr>
              <w:pStyle w:val="infn"/>
              <w:spacing w:line="276" w:lineRule="auto"/>
              <w:ind w:right="-454"/>
              <w:rPr>
                <w:rFonts w:ascii="Times New Roman" w:hAnsi="Times New Roman"/>
                <w:b/>
                <w:sz w:val="22"/>
                <w:szCs w:val="22"/>
              </w:rPr>
            </w:pPr>
            <w:r w:rsidRPr="00735198">
              <w:rPr>
                <w:rFonts w:ascii="Times New Roman" w:hAnsi="Times New Roman"/>
                <w:b/>
                <w:sz w:val="22"/>
                <w:szCs w:val="22"/>
              </w:rPr>
              <w:t>M1.4</w:t>
            </w:r>
          </w:p>
        </w:tc>
        <w:tc>
          <w:tcPr>
            <w:tcW w:w="6237" w:type="dxa"/>
          </w:tcPr>
          <w:p w14:paraId="20F801CD" w14:textId="77777777" w:rsidR="00CC54CB" w:rsidRPr="00735198" w:rsidRDefault="00CC54CB" w:rsidP="0096544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Second batch delivered to INFN-LASA for test (2 magnets per type)</w:t>
            </w:r>
          </w:p>
        </w:tc>
        <w:tc>
          <w:tcPr>
            <w:tcW w:w="1701" w:type="dxa"/>
          </w:tcPr>
          <w:p w14:paraId="6569D4C9" w14:textId="77777777" w:rsidR="00CC54CB" w:rsidRPr="00735198" w:rsidRDefault="00CC54CB" w:rsidP="0096544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April 2020</w:t>
            </w:r>
          </w:p>
        </w:tc>
      </w:tr>
      <w:tr w:rsidR="00CC54CB" w:rsidRPr="00735198" w14:paraId="6724BD2F" w14:textId="77777777" w:rsidTr="00735198">
        <w:tc>
          <w:tcPr>
            <w:tcW w:w="709" w:type="dxa"/>
          </w:tcPr>
          <w:p w14:paraId="4B011564" w14:textId="77777777" w:rsidR="00CC54CB" w:rsidRPr="00735198" w:rsidRDefault="00CC54CB" w:rsidP="00965448">
            <w:pPr>
              <w:pStyle w:val="infn"/>
              <w:spacing w:line="276" w:lineRule="auto"/>
              <w:ind w:right="-454"/>
              <w:rPr>
                <w:rFonts w:ascii="Times New Roman" w:hAnsi="Times New Roman"/>
                <w:b/>
                <w:sz w:val="22"/>
                <w:szCs w:val="22"/>
              </w:rPr>
            </w:pPr>
            <w:r w:rsidRPr="00735198">
              <w:rPr>
                <w:rFonts w:ascii="Times New Roman" w:hAnsi="Times New Roman"/>
                <w:b/>
                <w:sz w:val="22"/>
                <w:szCs w:val="22"/>
              </w:rPr>
              <w:t>M1.5</w:t>
            </w:r>
          </w:p>
        </w:tc>
        <w:tc>
          <w:tcPr>
            <w:tcW w:w="6237" w:type="dxa"/>
          </w:tcPr>
          <w:p w14:paraId="039E8063" w14:textId="77777777" w:rsidR="00CC54CB" w:rsidRPr="00735198" w:rsidRDefault="00CC54CB" w:rsidP="0096544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Third batch delivered to INFN-LASA for test (2 magnets per type)</w:t>
            </w:r>
          </w:p>
        </w:tc>
        <w:tc>
          <w:tcPr>
            <w:tcW w:w="1701" w:type="dxa"/>
          </w:tcPr>
          <w:p w14:paraId="72B00E62" w14:textId="77777777" w:rsidR="00CC54CB" w:rsidRPr="00735198" w:rsidRDefault="00CC54CB" w:rsidP="0096544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September 2020</w:t>
            </w:r>
          </w:p>
        </w:tc>
      </w:tr>
    </w:tbl>
    <w:p w14:paraId="077AB062" w14:textId="77777777" w:rsidR="00965448" w:rsidRPr="00735198" w:rsidRDefault="00965448" w:rsidP="00965448">
      <w:pPr>
        <w:rPr>
          <w:szCs w:val="22"/>
        </w:rPr>
      </w:pPr>
    </w:p>
    <w:p w14:paraId="08CD6032" w14:textId="77777777" w:rsidR="00965448" w:rsidRPr="00735198" w:rsidRDefault="00965448" w:rsidP="00965448">
      <w:pPr>
        <w:rPr>
          <w:szCs w:val="22"/>
        </w:rPr>
      </w:pPr>
      <w:r w:rsidRPr="00735198">
        <w:rPr>
          <w:b/>
          <w:szCs w:val="22"/>
        </w:rPr>
        <w:t>Deliverables</w:t>
      </w:r>
      <w:r w:rsidRPr="00735198">
        <w:rPr>
          <w:szCs w:val="22"/>
        </w:rPr>
        <w:t>:</w:t>
      </w:r>
    </w:p>
    <w:tbl>
      <w:tblPr>
        <w:tblStyle w:val="TableGrid"/>
        <w:tblW w:w="0" w:type="auto"/>
        <w:tblInd w:w="108" w:type="dxa"/>
        <w:tblLook w:val="04A0" w:firstRow="1" w:lastRow="0" w:firstColumn="1" w:lastColumn="0" w:noHBand="0" w:noVBand="1"/>
      </w:tblPr>
      <w:tblGrid>
        <w:gridCol w:w="709"/>
        <w:gridCol w:w="5670"/>
        <w:gridCol w:w="1985"/>
      </w:tblGrid>
      <w:tr w:rsidR="00735198" w:rsidRPr="00735198" w14:paraId="55F44B25" w14:textId="77777777" w:rsidTr="00735198">
        <w:tc>
          <w:tcPr>
            <w:tcW w:w="709" w:type="dxa"/>
          </w:tcPr>
          <w:p w14:paraId="49F0014E" w14:textId="77777777" w:rsidR="00735198" w:rsidRPr="00735198" w:rsidRDefault="00735198" w:rsidP="00965448">
            <w:pPr>
              <w:pStyle w:val="infn"/>
              <w:spacing w:line="276" w:lineRule="auto"/>
              <w:ind w:right="-454"/>
              <w:rPr>
                <w:rFonts w:ascii="Times New Roman" w:hAnsi="Times New Roman"/>
                <w:b/>
                <w:sz w:val="22"/>
                <w:szCs w:val="22"/>
              </w:rPr>
            </w:pPr>
            <w:r w:rsidRPr="00735198">
              <w:rPr>
                <w:rFonts w:ascii="Times New Roman" w:hAnsi="Times New Roman"/>
                <w:b/>
                <w:sz w:val="22"/>
                <w:szCs w:val="22"/>
              </w:rPr>
              <w:t>D1.1</w:t>
            </w:r>
          </w:p>
        </w:tc>
        <w:tc>
          <w:tcPr>
            <w:tcW w:w="5670" w:type="dxa"/>
          </w:tcPr>
          <w:p w14:paraId="176EEE72" w14:textId="77777777" w:rsidR="00735198" w:rsidRPr="00735198" w:rsidRDefault="00735198" w:rsidP="0096544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 xml:space="preserve">Award for the contract of the series construction </w:t>
            </w:r>
          </w:p>
        </w:tc>
        <w:tc>
          <w:tcPr>
            <w:tcW w:w="1985" w:type="dxa"/>
          </w:tcPr>
          <w:p w14:paraId="15BE4E7A" w14:textId="77777777" w:rsidR="00735198" w:rsidRPr="00735198" w:rsidRDefault="00735198" w:rsidP="0096544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October 2018</w:t>
            </w:r>
          </w:p>
        </w:tc>
      </w:tr>
      <w:tr w:rsidR="00735198" w:rsidRPr="00735198" w14:paraId="4AB5F1DB" w14:textId="77777777" w:rsidTr="00735198">
        <w:tc>
          <w:tcPr>
            <w:tcW w:w="709" w:type="dxa"/>
          </w:tcPr>
          <w:p w14:paraId="17F3C03B" w14:textId="77777777" w:rsidR="00735198" w:rsidRPr="00735198" w:rsidRDefault="00735198" w:rsidP="00965448">
            <w:pPr>
              <w:pStyle w:val="infn"/>
              <w:spacing w:line="276" w:lineRule="auto"/>
              <w:ind w:right="-454"/>
              <w:rPr>
                <w:rFonts w:ascii="Times New Roman" w:hAnsi="Times New Roman"/>
                <w:b/>
                <w:sz w:val="22"/>
                <w:szCs w:val="22"/>
              </w:rPr>
            </w:pPr>
            <w:r w:rsidRPr="00735198">
              <w:rPr>
                <w:rFonts w:ascii="Times New Roman" w:hAnsi="Times New Roman"/>
                <w:b/>
                <w:sz w:val="22"/>
                <w:szCs w:val="22"/>
              </w:rPr>
              <w:t>D1.2</w:t>
            </w:r>
          </w:p>
        </w:tc>
        <w:tc>
          <w:tcPr>
            <w:tcW w:w="5670" w:type="dxa"/>
          </w:tcPr>
          <w:p w14:paraId="7D225F96" w14:textId="77777777" w:rsidR="00735198" w:rsidRPr="00735198" w:rsidRDefault="00735198" w:rsidP="0096544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First tested batch delivered to CERN (2 magnets per type)</w:t>
            </w:r>
          </w:p>
        </w:tc>
        <w:tc>
          <w:tcPr>
            <w:tcW w:w="1985" w:type="dxa"/>
          </w:tcPr>
          <w:p w14:paraId="2AB9FAA0" w14:textId="77777777" w:rsidR="00735198" w:rsidRPr="00735198" w:rsidRDefault="00735198" w:rsidP="0096544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December 2019</w:t>
            </w:r>
          </w:p>
        </w:tc>
      </w:tr>
      <w:tr w:rsidR="00735198" w:rsidRPr="00735198" w14:paraId="0C22B979" w14:textId="77777777" w:rsidTr="00735198">
        <w:tc>
          <w:tcPr>
            <w:tcW w:w="709" w:type="dxa"/>
          </w:tcPr>
          <w:p w14:paraId="410C3B8B" w14:textId="77777777" w:rsidR="00735198" w:rsidRPr="00735198" w:rsidRDefault="00735198" w:rsidP="00965448">
            <w:pPr>
              <w:pStyle w:val="infn"/>
              <w:spacing w:line="276" w:lineRule="auto"/>
              <w:ind w:right="-454"/>
              <w:rPr>
                <w:rFonts w:ascii="Times New Roman" w:hAnsi="Times New Roman"/>
                <w:b/>
                <w:sz w:val="22"/>
                <w:szCs w:val="22"/>
              </w:rPr>
            </w:pPr>
            <w:r w:rsidRPr="00735198">
              <w:rPr>
                <w:rFonts w:ascii="Times New Roman" w:hAnsi="Times New Roman"/>
                <w:b/>
                <w:sz w:val="22"/>
                <w:szCs w:val="22"/>
              </w:rPr>
              <w:t>D1.3</w:t>
            </w:r>
          </w:p>
        </w:tc>
        <w:tc>
          <w:tcPr>
            <w:tcW w:w="5670" w:type="dxa"/>
          </w:tcPr>
          <w:p w14:paraId="0D552D4C" w14:textId="77777777" w:rsidR="00735198" w:rsidRPr="00735198" w:rsidRDefault="00735198" w:rsidP="0096544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Second tested batch delivered to CERN (2 magnets per type)</w:t>
            </w:r>
          </w:p>
        </w:tc>
        <w:tc>
          <w:tcPr>
            <w:tcW w:w="1985" w:type="dxa"/>
          </w:tcPr>
          <w:p w14:paraId="17B7825F" w14:textId="77777777" w:rsidR="00735198" w:rsidRPr="00735198" w:rsidRDefault="00735198" w:rsidP="0096544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July 2020</w:t>
            </w:r>
          </w:p>
        </w:tc>
      </w:tr>
      <w:tr w:rsidR="00735198" w:rsidRPr="00735198" w14:paraId="0A24D1D2" w14:textId="77777777" w:rsidTr="00735198">
        <w:tc>
          <w:tcPr>
            <w:tcW w:w="709" w:type="dxa"/>
          </w:tcPr>
          <w:p w14:paraId="2B320D95" w14:textId="77777777" w:rsidR="00735198" w:rsidRPr="00735198" w:rsidRDefault="00735198" w:rsidP="00965448">
            <w:pPr>
              <w:pStyle w:val="infn"/>
              <w:spacing w:line="276" w:lineRule="auto"/>
              <w:ind w:right="-454"/>
              <w:rPr>
                <w:rFonts w:ascii="Times New Roman" w:hAnsi="Times New Roman"/>
                <w:b/>
                <w:sz w:val="22"/>
                <w:szCs w:val="22"/>
              </w:rPr>
            </w:pPr>
            <w:r w:rsidRPr="00735198">
              <w:rPr>
                <w:rFonts w:ascii="Times New Roman" w:hAnsi="Times New Roman"/>
                <w:b/>
                <w:sz w:val="22"/>
                <w:szCs w:val="22"/>
              </w:rPr>
              <w:t>D1.4</w:t>
            </w:r>
          </w:p>
        </w:tc>
        <w:tc>
          <w:tcPr>
            <w:tcW w:w="5670" w:type="dxa"/>
          </w:tcPr>
          <w:p w14:paraId="3A3FD091" w14:textId="77777777" w:rsidR="00735198" w:rsidRPr="00735198" w:rsidRDefault="00735198" w:rsidP="0096544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Third tested batch delivered to CERN (2 magnets per type)</w:t>
            </w:r>
          </w:p>
        </w:tc>
        <w:tc>
          <w:tcPr>
            <w:tcW w:w="1985" w:type="dxa"/>
          </w:tcPr>
          <w:p w14:paraId="3D31106F" w14:textId="77777777" w:rsidR="00735198" w:rsidRPr="00735198" w:rsidRDefault="00735198" w:rsidP="0096544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December 2020</w:t>
            </w:r>
          </w:p>
        </w:tc>
      </w:tr>
    </w:tbl>
    <w:p w14:paraId="50A86F34" w14:textId="77777777" w:rsidR="00965448" w:rsidRDefault="00965448" w:rsidP="00222565">
      <w:pPr>
        <w:pStyle w:val="infn"/>
        <w:spacing w:line="276" w:lineRule="auto"/>
        <w:ind w:left="-851" w:right="-454"/>
        <w:rPr>
          <w:rFonts w:ascii="Times New Roman" w:hAnsi="Times New Roman"/>
          <w:b/>
          <w:sz w:val="28"/>
          <w:szCs w:val="28"/>
        </w:rPr>
      </w:pPr>
    </w:p>
    <w:p w14:paraId="0C057B7B" w14:textId="4C376DB5" w:rsidR="00CC54CB" w:rsidRPr="00222565" w:rsidRDefault="00CC54CB" w:rsidP="00735198">
      <w:pPr>
        <w:pStyle w:val="infn"/>
        <w:spacing w:line="276" w:lineRule="auto"/>
        <w:ind w:left="-851" w:right="-454" w:firstLine="851"/>
        <w:rPr>
          <w:rFonts w:ascii="Times New Roman" w:hAnsi="Times New Roman"/>
          <w:b/>
          <w:sz w:val="22"/>
          <w:szCs w:val="22"/>
          <w:u w:val="single"/>
          <w:lang w:val="en-GB"/>
        </w:rPr>
      </w:pPr>
      <w:r w:rsidRPr="00222565">
        <w:rPr>
          <w:rFonts w:ascii="Times New Roman" w:hAnsi="Times New Roman"/>
          <w:b/>
          <w:sz w:val="22"/>
          <w:szCs w:val="22"/>
          <w:u w:val="single"/>
          <w:lang w:val="en-GB"/>
        </w:rPr>
        <w:t>A batch is composed of two magnets per type (total of 9 magnets)</w:t>
      </w:r>
    </w:p>
    <w:p w14:paraId="589FA81D" w14:textId="77777777" w:rsidR="00CC54CB" w:rsidRPr="00222565" w:rsidRDefault="00CC54CB" w:rsidP="00735198">
      <w:pPr>
        <w:pStyle w:val="infn"/>
        <w:spacing w:line="276" w:lineRule="auto"/>
        <w:ind w:left="-851" w:right="-454" w:firstLine="851"/>
        <w:rPr>
          <w:rFonts w:ascii="Times New Roman" w:hAnsi="Times New Roman"/>
          <w:b/>
          <w:sz w:val="22"/>
          <w:szCs w:val="22"/>
          <w:u w:val="single"/>
          <w:lang w:val="en-GB"/>
        </w:rPr>
      </w:pPr>
    </w:p>
    <w:p w14:paraId="68BF0178" w14:textId="77777777" w:rsidR="00965448" w:rsidRPr="00735198" w:rsidRDefault="00965448" w:rsidP="00735198">
      <w:pPr>
        <w:pStyle w:val="infn"/>
        <w:spacing w:line="276" w:lineRule="auto"/>
        <w:ind w:left="-851" w:right="-454" w:firstLine="851"/>
        <w:rPr>
          <w:rFonts w:ascii="Times New Roman" w:hAnsi="Times New Roman"/>
          <w:b/>
          <w:sz w:val="22"/>
          <w:szCs w:val="22"/>
          <w:u w:val="single"/>
        </w:rPr>
      </w:pPr>
      <w:r w:rsidRPr="00735198">
        <w:rPr>
          <w:rFonts w:ascii="Times New Roman" w:hAnsi="Times New Roman"/>
          <w:b/>
          <w:sz w:val="22"/>
          <w:szCs w:val="22"/>
          <w:u w:val="single"/>
        </w:rPr>
        <w:t>WP2 - D2 magnet</w:t>
      </w:r>
    </w:p>
    <w:p w14:paraId="02A841CC" w14:textId="77777777" w:rsidR="00965448" w:rsidRPr="00735198" w:rsidRDefault="00965448" w:rsidP="00965448">
      <w:pPr>
        <w:pStyle w:val="infn"/>
        <w:spacing w:line="276" w:lineRule="auto"/>
        <w:ind w:right="-454"/>
        <w:rPr>
          <w:rFonts w:ascii="Times New Roman" w:hAnsi="Times New Roman"/>
          <w:b/>
          <w:sz w:val="22"/>
          <w:szCs w:val="22"/>
        </w:rPr>
      </w:pPr>
    </w:p>
    <w:p w14:paraId="0BF0E37D" w14:textId="77777777" w:rsidR="00965448" w:rsidRPr="00735198" w:rsidRDefault="00965448" w:rsidP="00965448">
      <w:pPr>
        <w:pStyle w:val="infn"/>
        <w:spacing w:line="276" w:lineRule="auto"/>
        <w:ind w:right="-454"/>
        <w:rPr>
          <w:rFonts w:ascii="Times New Roman" w:hAnsi="Times New Roman"/>
          <w:b/>
          <w:sz w:val="22"/>
          <w:szCs w:val="22"/>
        </w:rPr>
      </w:pPr>
      <w:r w:rsidRPr="00735198">
        <w:rPr>
          <w:rFonts w:ascii="Times New Roman" w:hAnsi="Times New Roman"/>
          <w:b/>
          <w:sz w:val="22"/>
          <w:szCs w:val="22"/>
        </w:rPr>
        <w:t>INFN Responsible</w:t>
      </w:r>
      <w:r w:rsidRPr="00735198">
        <w:rPr>
          <w:rFonts w:ascii="Times New Roman" w:hAnsi="Times New Roman"/>
          <w:b/>
          <w:sz w:val="22"/>
          <w:szCs w:val="22"/>
        </w:rPr>
        <w:tab/>
        <w:t>Pasquale Fabbricatore</w:t>
      </w:r>
    </w:p>
    <w:p w14:paraId="3353E49E" w14:textId="77777777" w:rsidR="00965448" w:rsidRPr="00735198" w:rsidRDefault="00965448" w:rsidP="00965448">
      <w:pPr>
        <w:pStyle w:val="infn"/>
        <w:spacing w:line="276" w:lineRule="auto"/>
        <w:ind w:right="-454"/>
        <w:rPr>
          <w:rFonts w:ascii="Times New Roman" w:hAnsi="Times New Roman"/>
          <w:b/>
          <w:sz w:val="22"/>
          <w:szCs w:val="22"/>
          <w:lang w:val="en-US"/>
        </w:rPr>
      </w:pPr>
      <w:r w:rsidRPr="00735198">
        <w:rPr>
          <w:rFonts w:ascii="Times New Roman" w:hAnsi="Times New Roman"/>
          <w:b/>
          <w:sz w:val="22"/>
          <w:szCs w:val="22"/>
          <w:lang w:val="en-US"/>
        </w:rPr>
        <w:t>CERN responsible</w:t>
      </w:r>
      <w:r w:rsidRPr="00735198">
        <w:rPr>
          <w:rFonts w:ascii="Times New Roman" w:hAnsi="Times New Roman"/>
          <w:b/>
          <w:sz w:val="22"/>
          <w:szCs w:val="22"/>
          <w:lang w:val="en-US"/>
        </w:rPr>
        <w:tab/>
        <w:t>Ezio Todesco</w:t>
      </w:r>
    </w:p>
    <w:p w14:paraId="34764054" w14:textId="77777777" w:rsidR="00965448" w:rsidRPr="00735198" w:rsidRDefault="00965448" w:rsidP="00965448">
      <w:pPr>
        <w:pStyle w:val="infn"/>
        <w:spacing w:line="276" w:lineRule="auto"/>
        <w:ind w:right="-454"/>
        <w:rPr>
          <w:rFonts w:ascii="Times New Roman" w:hAnsi="Times New Roman"/>
          <w:b/>
          <w:sz w:val="22"/>
          <w:szCs w:val="22"/>
          <w:lang w:val="en-US"/>
        </w:rPr>
      </w:pPr>
      <w:r w:rsidRPr="00735198">
        <w:rPr>
          <w:rFonts w:ascii="Times New Roman" w:hAnsi="Times New Roman"/>
          <w:b/>
          <w:sz w:val="22"/>
          <w:szCs w:val="22"/>
          <w:lang w:val="en-US"/>
        </w:rPr>
        <w:t>Start:</w:t>
      </w:r>
      <w:r w:rsidRPr="00735198">
        <w:rPr>
          <w:rFonts w:ascii="Times New Roman" w:hAnsi="Times New Roman"/>
          <w:b/>
          <w:sz w:val="22"/>
          <w:szCs w:val="22"/>
          <w:lang w:val="en-US"/>
        </w:rPr>
        <w:tab/>
      </w:r>
      <w:r w:rsidRPr="00735198">
        <w:rPr>
          <w:rFonts w:ascii="Times New Roman" w:hAnsi="Times New Roman"/>
          <w:b/>
          <w:sz w:val="22"/>
          <w:szCs w:val="22"/>
          <w:lang w:val="en-US"/>
        </w:rPr>
        <w:tab/>
      </w:r>
      <w:r w:rsidRPr="00735198">
        <w:rPr>
          <w:rFonts w:ascii="Times New Roman" w:hAnsi="Times New Roman"/>
          <w:b/>
          <w:sz w:val="22"/>
          <w:szCs w:val="22"/>
          <w:lang w:val="en-US"/>
        </w:rPr>
        <w:tab/>
        <w:t>June 2016</w:t>
      </w:r>
    </w:p>
    <w:p w14:paraId="378EB749" w14:textId="77777777" w:rsidR="00965448" w:rsidRPr="00735198" w:rsidRDefault="00965448" w:rsidP="00965448">
      <w:pPr>
        <w:pStyle w:val="infn"/>
        <w:spacing w:line="276" w:lineRule="auto"/>
        <w:ind w:right="-454"/>
        <w:rPr>
          <w:rFonts w:ascii="Times New Roman" w:hAnsi="Times New Roman"/>
          <w:b/>
          <w:sz w:val="22"/>
          <w:szCs w:val="22"/>
          <w:lang w:val="en-US"/>
        </w:rPr>
      </w:pPr>
      <w:r w:rsidRPr="00735198">
        <w:rPr>
          <w:rFonts w:ascii="Times New Roman" w:hAnsi="Times New Roman"/>
          <w:b/>
          <w:sz w:val="22"/>
          <w:szCs w:val="22"/>
          <w:lang w:val="en-US"/>
        </w:rPr>
        <w:t xml:space="preserve">End: </w:t>
      </w:r>
      <w:r w:rsidRPr="00735198">
        <w:rPr>
          <w:rFonts w:ascii="Times New Roman" w:hAnsi="Times New Roman"/>
          <w:b/>
          <w:sz w:val="22"/>
          <w:szCs w:val="22"/>
          <w:lang w:val="en-US"/>
        </w:rPr>
        <w:tab/>
      </w:r>
      <w:r w:rsidRPr="00735198">
        <w:rPr>
          <w:rFonts w:ascii="Times New Roman" w:hAnsi="Times New Roman"/>
          <w:b/>
          <w:sz w:val="22"/>
          <w:szCs w:val="22"/>
          <w:lang w:val="en-US"/>
        </w:rPr>
        <w:tab/>
      </w:r>
      <w:r w:rsidRPr="00735198">
        <w:rPr>
          <w:rFonts w:ascii="Times New Roman" w:hAnsi="Times New Roman"/>
          <w:b/>
          <w:sz w:val="22"/>
          <w:szCs w:val="22"/>
          <w:lang w:val="en-US"/>
        </w:rPr>
        <w:tab/>
        <w:t>October 2019</w:t>
      </w:r>
    </w:p>
    <w:p w14:paraId="791A48C4" w14:textId="77777777" w:rsidR="00965448" w:rsidRPr="00735198" w:rsidRDefault="00965448" w:rsidP="00965448">
      <w:pPr>
        <w:pStyle w:val="infn"/>
        <w:spacing w:line="276" w:lineRule="auto"/>
        <w:ind w:right="-454"/>
        <w:rPr>
          <w:rFonts w:ascii="Times New Roman" w:hAnsi="Times New Roman"/>
          <w:b/>
          <w:sz w:val="22"/>
          <w:szCs w:val="22"/>
          <w:lang w:val="en-US"/>
        </w:rPr>
      </w:pPr>
    </w:p>
    <w:p w14:paraId="00667640" w14:textId="1069BF53" w:rsidR="00965448" w:rsidRPr="00735198" w:rsidRDefault="00965448" w:rsidP="00965448">
      <w:pPr>
        <w:pStyle w:val="infn"/>
        <w:spacing w:line="276" w:lineRule="auto"/>
        <w:ind w:right="-454"/>
        <w:rPr>
          <w:rFonts w:ascii="Times New Roman" w:hAnsi="Times New Roman"/>
          <w:b/>
          <w:sz w:val="22"/>
          <w:szCs w:val="22"/>
          <w:lang w:val="en-US"/>
        </w:rPr>
      </w:pPr>
      <w:r w:rsidRPr="00735198">
        <w:rPr>
          <w:rFonts w:ascii="Times New Roman" w:hAnsi="Times New Roman"/>
          <w:b/>
          <w:sz w:val="22"/>
          <w:szCs w:val="22"/>
          <w:lang w:val="en-US"/>
        </w:rPr>
        <w:t>Summary:</w:t>
      </w:r>
      <w:r w:rsidRPr="00735198">
        <w:rPr>
          <w:sz w:val="22"/>
          <w:szCs w:val="22"/>
          <w:lang w:val="en-US"/>
        </w:rPr>
        <w:t xml:space="preserve"> </w:t>
      </w:r>
      <w:r w:rsidR="00735198">
        <w:rPr>
          <w:rFonts w:ascii="Times New Roman" w:hAnsi="Times New Roman"/>
          <w:sz w:val="22"/>
          <w:szCs w:val="22"/>
          <w:lang w:val="en-US"/>
        </w:rPr>
        <w:t>T</w:t>
      </w:r>
      <w:r w:rsidRPr="00735198">
        <w:rPr>
          <w:rFonts w:ascii="Times New Roman" w:hAnsi="Times New Roman"/>
          <w:sz w:val="22"/>
          <w:szCs w:val="22"/>
          <w:lang w:val="en-US"/>
        </w:rPr>
        <w:t xml:space="preserve">he agreement for D2 is aimed to the delivery to CERN of a short model (1.5 m) and of a full scale prototype </w:t>
      </w:r>
      <w:r w:rsidR="00E27E6F">
        <w:rPr>
          <w:rFonts w:ascii="Times New Roman" w:hAnsi="Times New Roman"/>
          <w:sz w:val="22"/>
          <w:szCs w:val="22"/>
          <w:lang w:val="en-US"/>
        </w:rPr>
        <w:t>(</w:t>
      </w:r>
      <w:r w:rsidR="00E27E6F" w:rsidRPr="00CC54CB">
        <w:rPr>
          <w:rFonts w:ascii="Times New Roman" w:hAnsi="Times New Roman"/>
          <w:color w:val="FF0000"/>
          <w:sz w:val="22"/>
          <w:szCs w:val="22"/>
          <w:lang w:val="en-US"/>
        </w:rPr>
        <w:t>8 m)</w:t>
      </w:r>
      <w:r w:rsidR="00E27E6F">
        <w:rPr>
          <w:rFonts w:ascii="Times New Roman" w:hAnsi="Times New Roman"/>
          <w:sz w:val="22"/>
          <w:szCs w:val="22"/>
          <w:lang w:val="en-US"/>
        </w:rPr>
        <w:t xml:space="preserve"> </w:t>
      </w:r>
      <w:r w:rsidRPr="00735198">
        <w:rPr>
          <w:rFonts w:ascii="Times New Roman" w:hAnsi="Times New Roman"/>
          <w:sz w:val="22"/>
          <w:szCs w:val="22"/>
          <w:lang w:val="en-US"/>
        </w:rPr>
        <w:t>of D2 magnet fulfilling the required functional characteristics specified by CERN. INFN is expected finalizing the engineering of the magnet and organizing the procurement of both short model and prototype through industrial contracts, which shall be performed in agreement with the HL-LHC QA plan.</w:t>
      </w:r>
    </w:p>
    <w:p w14:paraId="75D33037" w14:textId="77777777" w:rsidR="00965448" w:rsidRPr="00735198" w:rsidRDefault="00965448" w:rsidP="00965448">
      <w:pPr>
        <w:pStyle w:val="infn"/>
        <w:spacing w:line="276" w:lineRule="auto"/>
        <w:ind w:right="-454"/>
        <w:rPr>
          <w:rFonts w:ascii="Times New Roman" w:hAnsi="Times New Roman"/>
          <w:b/>
          <w:sz w:val="22"/>
          <w:szCs w:val="22"/>
          <w:lang w:val="en-US"/>
        </w:rPr>
      </w:pPr>
    </w:p>
    <w:p w14:paraId="41EDAC50" w14:textId="58C89661" w:rsidR="00965448" w:rsidRPr="00735198" w:rsidRDefault="00965448" w:rsidP="00965448">
      <w:pPr>
        <w:pStyle w:val="infn"/>
        <w:spacing w:line="276" w:lineRule="auto"/>
        <w:ind w:right="-454"/>
        <w:rPr>
          <w:rFonts w:ascii="Times New Roman" w:hAnsi="Times New Roman"/>
          <w:sz w:val="22"/>
          <w:szCs w:val="22"/>
          <w:lang w:val="en-US"/>
        </w:rPr>
      </w:pPr>
      <w:r w:rsidRPr="00735198">
        <w:rPr>
          <w:rFonts w:ascii="Times New Roman" w:hAnsi="Times New Roman"/>
          <w:b/>
          <w:sz w:val="22"/>
          <w:szCs w:val="22"/>
          <w:lang w:val="en-US"/>
        </w:rPr>
        <w:t xml:space="preserve">CERN roles: </w:t>
      </w:r>
      <w:r w:rsidRPr="00735198">
        <w:rPr>
          <w:rFonts w:ascii="Times New Roman" w:hAnsi="Times New Roman"/>
          <w:sz w:val="22"/>
          <w:szCs w:val="22"/>
          <w:lang w:val="en-US"/>
        </w:rPr>
        <w:t>1)</w:t>
      </w:r>
      <w:r w:rsidRPr="00735198">
        <w:rPr>
          <w:rFonts w:ascii="Times New Roman" w:hAnsi="Times New Roman"/>
          <w:b/>
          <w:sz w:val="22"/>
          <w:szCs w:val="22"/>
          <w:lang w:val="en-US"/>
        </w:rPr>
        <w:t xml:space="preserve"> </w:t>
      </w:r>
      <w:r w:rsidRPr="00735198">
        <w:rPr>
          <w:rFonts w:ascii="Times New Roman" w:hAnsi="Times New Roman"/>
          <w:sz w:val="22"/>
          <w:szCs w:val="22"/>
          <w:lang w:val="en-US"/>
        </w:rPr>
        <w:t>Define the magnet spec</w:t>
      </w:r>
      <w:r w:rsidR="00980479">
        <w:rPr>
          <w:rFonts w:ascii="Times New Roman" w:hAnsi="Times New Roman"/>
          <w:sz w:val="22"/>
          <w:szCs w:val="22"/>
          <w:lang w:val="en-US"/>
        </w:rPr>
        <w:t>ifications and the interfaces and v</w:t>
      </w:r>
      <w:r w:rsidRPr="00735198">
        <w:rPr>
          <w:rFonts w:ascii="Times New Roman" w:hAnsi="Times New Roman"/>
          <w:sz w:val="22"/>
          <w:szCs w:val="22"/>
          <w:lang w:val="en-US"/>
        </w:rPr>
        <w:t>erify the compliance w</w:t>
      </w:r>
      <w:r w:rsidR="00980479">
        <w:rPr>
          <w:rFonts w:ascii="Times New Roman" w:hAnsi="Times New Roman"/>
          <w:sz w:val="22"/>
          <w:szCs w:val="22"/>
          <w:lang w:val="en-US"/>
        </w:rPr>
        <w:t>ith the HL-LHC specifications. 2</w:t>
      </w:r>
      <w:r w:rsidRPr="00735198">
        <w:rPr>
          <w:rFonts w:ascii="Times New Roman" w:hAnsi="Times New Roman"/>
          <w:sz w:val="22"/>
          <w:szCs w:val="22"/>
          <w:lang w:val="en-US"/>
        </w:rPr>
        <w:t xml:space="preserve">) Procure </w:t>
      </w:r>
      <w:r w:rsidR="009555C2">
        <w:rPr>
          <w:rFonts w:ascii="Times New Roman" w:hAnsi="Times New Roman"/>
          <w:sz w:val="22"/>
          <w:szCs w:val="22"/>
          <w:lang w:val="en-US"/>
        </w:rPr>
        <w:t xml:space="preserve">the following </w:t>
      </w:r>
      <w:r w:rsidRPr="00735198">
        <w:rPr>
          <w:rFonts w:ascii="Times New Roman" w:hAnsi="Times New Roman"/>
          <w:sz w:val="22"/>
          <w:szCs w:val="22"/>
          <w:lang w:val="en-US"/>
        </w:rPr>
        <w:t xml:space="preserve"> material for </w:t>
      </w:r>
      <w:r w:rsidR="009555C2">
        <w:rPr>
          <w:rFonts w:ascii="Times New Roman" w:hAnsi="Times New Roman"/>
          <w:sz w:val="22"/>
          <w:szCs w:val="22"/>
          <w:lang w:val="en-US"/>
        </w:rPr>
        <w:t xml:space="preserve">both </w:t>
      </w:r>
      <w:r w:rsidRPr="00735198">
        <w:rPr>
          <w:rFonts w:ascii="Times New Roman" w:hAnsi="Times New Roman"/>
          <w:sz w:val="22"/>
          <w:szCs w:val="22"/>
          <w:lang w:val="en-US"/>
        </w:rPr>
        <w:t xml:space="preserve"> short model and prototype construction: (a) Insulated superconducting cable (outer cable of LHC dipoles); b) Iron lamination</w:t>
      </w:r>
      <w:r w:rsidR="00980479">
        <w:rPr>
          <w:rFonts w:ascii="Times New Roman" w:hAnsi="Times New Roman"/>
          <w:sz w:val="22"/>
          <w:szCs w:val="22"/>
          <w:lang w:val="en-US"/>
        </w:rPr>
        <w:t>s</w:t>
      </w:r>
      <w:r w:rsidRPr="00735198">
        <w:rPr>
          <w:rFonts w:ascii="Times New Roman" w:hAnsi="Times New Roman"/>
          <w:sz w:val="22"/>
          <w:szCs w:val="22"/>
          <w:lang w:val="en-US"/>
        </w:rPr>
        <w:t>; c) Collar lamination</w:t>
      </w:r>
      <w:r w:rsidR="00980479">
        <w:rPr>
          <w:rFonts w:ascii="Times New Roman" w:hAnsi="Times New Roman"/>
          <w:sz w:val="22"/>
          <w:szCs w:val="22"/>
          <w:lang w:val="en-US"/>
        </w:rPr>
        <w:t>s; d) Quench heaters. 3)</w:t>
      </w:r>
      <w:r w:rsidRPr="00735198">
        <w:rPr>
          <w:rFonts w:ascii="Times New Roman" w:hAnsi="Times New Roman"/>
          <w:sz w:val="22"/>
          <w:szCs w:val="22"/>
          <w:lang w:val="en-US"/>
        </w:rPr>
        <w:t xml:space="preserve"> Perform the test of the short model in a vertical cryostat </w:t>
      </w:r>
      <w:r w:rsidR="009555C2">
        <w:rPr>
          <w:rFonts w:ascii="Times New Roman" w:hAnsi="Times New Roman"/>
          <w:sz w:val="22"/>
          <w:szCs w:val="22"/>
          <w:lang w:val="en-US"/>
        </w:rPr>
        <w:t xml:space="preserve">according to schedule inn view of the award of </w:t>
      </w:r>
      <w:r w:rsidRPr="00735198">
        <w:rPr>
          <w:rFonts w:ascii="Times New Roman" w:hAnsi="Times New Roman"/>
          <w:sz w:val="22"/>
          <w:szCs w:val="22"/>
          <w:lang w:val="en-US"/>
        </w:rPr>
        <w:t xml:space="preserve">the contract for prototype. </w:t>
      </w:r>
    </w:p>
    <w:p w14:paraId="55F8445D" w14:textId="77777777" w:rsidR="00965448" w:rsidRPr="00735198" w:rsidRDefault="00965448" w:rsidP="00965448">
      <w:pPr>
        <w:pStyle w:val="infn"/>
        <w:spacing w:line="276" w:lineRule="auto"/>
        <w:ind w:right="-454"/>
        <w:rPr>
          <w:rFonts w:ascii="Times New Roman" w:hAnsi="Times New Roman"/>
          <w:b/>
          <w:sz w:val="22"/>
          <w:szCs w:val="22"/>
          <w:lang w:val="en-US"/>
        </w:rPr>
      </w:pPr>
    </w:p>
    <w:p w14:paraId="306392AE" w14:textId="61DE99BA" w:rsidR="00965448" w:rsidRPr="00735198" w:rsidRDefault="00965448" w:rsidP="00965448">
      <w:pPr>
        <w:pStyle w:val="infn"/>
        <w:spacing w:line="276" w:lineRule="auto"/>
        <w:ind w:right="-454"/>
        <w:rPr>
          <w:rFonts w:ascii="Times New Roman" w:hAnsi="Times New Roman"/>
          <w:sz w:val="22"/>
          <w:szCs w:val="22"/>
          <w:lang w:val="en-US"/>
        </w:rPr>
      </w:pPr>
      <w:r w:rsidRPr="00735198">
        <w:rPr>
          <w:rFonts w:ascii="Times New Roman" w:hAnsi="Times New Roman"/>
          <w:b/>
          <w:sz w:val="22"/>
          <w:szCs w:val="22"/>
          <w:lang w:val="en-US"/>
        </w:rPr>
        <w:t xml:space="preserve">INFN roles: 1) </w:t>
      </w:r>
      <w:r w:rsidRPr="00735198">
        <w:rPr>
          <w:rFonts w:ascii="Times New Roman" w:hAnsi="Times New Roman"/>
          <w:sz w:val="22"/>
          <w:szCs w:val="22"/>
          <w:lang w:val="en-US"/>
        </w:rPr>
        <w:t>Write the technical speci</w:t>
      </w:r>
      <w:r w:rsidR="00980479">
        <w:rPr>
          <w:rFonts w:ascii="Times New Roman" w:hAnsi="Times New Roman"/>
          <w:sz w:val="22"/>
          <w:szCs w:val="22"/>
          <w:lang w:val="en-US"/>
        </w:rPr>
        <w:t>fication, in agreement with HL</w:t>
      </w:r>
      <w:r w:rsidR="00E27E6F">
        <w:rPr>
          <w:rFonts w:ascii="Times New Roman" w:hAnsi="Times New Roman"/>
          <w:sz w:val="22"/>
          <w:szCs w:val="22"/>
          <w:lang w:val="en-US"/>
        </w:rPr>
        <w:t>-</w:t>
      </w:r>
      <w:r w:rsidR="00980479">
        <w:rPr>
          <w:rFonts w:ascii="Times New Roman" w:hAnsi="Times New Roman"/>
          <w:sz w:val="22"/>
          <w:szCs w:val="22"/>
          <w:lang w:val="en-US"/>
        </w:rPr>
        <w:t>LHC</w:t>
      </w:r>
      <w:r w:rsidRPr="00735198">
        <w:rPr>
          <w:rFonts w:ascii="Times New Roman" w:hAnsi="Times New Roman"/>
          <w:sz w:val="22"/>
          <w:szCs w:val="22"/>
          <w:lang w:val="en-US"/>
        </w:rPr>
        <w:t xml:space="preserve"> technical specification and </w:t>
      </w:r>
      <w:r w:rsidR="00980479">
        <w:rPr>
          <w:rFonts w:ascii="Times New Roman" w:hAnsi="Times New Roman"/>
          <w:sz w:val="22"/>
          <w:szCs w:val="22"/>
          <w:lang w:val="en-US"/>
        </w:rPr>
        <w:t>with the HL-LHC quality assurance</w:t>
      </w:r>
      <w:r w:rsidRPr="00735198">
        <w:rPr>
          <w:rFonts w:ascii="Times New Roman" w:hAnsi="Times New Roman"/>
          <w:sz w:val="22"/>
          <w:szCs w:val="22"/>
          <w:lang w:val="en-US"/>
        </w:rPr>
        <w:t xml:space="preserve"> plan, and all the relevant documents finalised to an open bid and awarding an industrial contract for the construction o</w:t>
      </w:r>
      <w:r w:rsidR="00980479">
        <w:rPr>
          <w:rFonts w:ascii="Times New Roman" w:hAnsi="Times New Roman"/>
          <w:sz w:val="22"/>
          <w:szCs w:val="22"/>
          <w:lang w:val="en-US"/>
        </w:rPr>
        <w:t>f the short model. 2) Follow-up</w:t>
      </w:r>
      <w:r w:rsidRPr="00735198">
        <w:rPr>
          <w:rFonts w:ascii="Times New Roman" w:hAnsi="Times New Roman"/>
          <w:sz w:val="22"/>
          <w:szCs w:val="22"/>
          <w:lang w:val="en-US"/>
        </w:rPr>
        <w:t xml:space="preserve"> the industrial contract f</w:t>
      </w:r>
      <w:r w:rsidR="00980479">
        <w:rPr>
          <w:rFonts w:ascii="Times New Roman" w:hAnsi="Times New Roman"/>
          <w:sz w:val="22"/>
          <w:szCs w:val="22"/>
          <w:lang w:val="en-US"/>
        </w:rPr>
        <w:t>or the short model construction</w:t>
      </w:r>
      <w:r w:rsidRPr="00735198">
        <w:rPr>
          <w:rFonts w:ascii="Times New Roman" w:hAnsi="Times New Roman"/>
          <w:sz w:val="22"/>
          <w:szCs w:val="22"/>
          <w:lang w:val="en-US"/>
        </w:rPr>
        <w:t xml:space="preserve"> in close collaboration with CERN. The short model will be directly delivered to CERN 3) Finalise the engineering design of the prototype and </w:t>
      </w:r>
      <w:r w:rsidR="00980479">
        <w:rPr>
          <w:rFonts w:ascii="Times New Roman" w:hAnsi="Times New Roman"/>
          <w:sz w:val="22"/>
          <w:szCs w:val="22"/>
          <w:lang w:val="en-US"/>
        </w:rPr>
        <w:t xml:space="preserve">in </w:t>
      </w:r>
      <w:r w:rsidRPr="00735198">
        <w:rPr>
          <w:rFonts w:ascii="Times New Roman" w:hAnsi="Times New Roman"/>
          <w:sz w:val="22"/>
          <w:szCs w:val="22"/>
          <w:lang w:val="en-US"/>
        </w:rPr>
        <w:t>agree</w:t>
      </w:r>
      <w:r w:rsidR="00980479">
        <w:rPr>
          <w:rFonts w:ascii="Times New Roman" w:hAnsi="Times New Roman"/>
          <w:sz w:val="22"/>
          <w:szCs w:val="22"/>
          <w:lang w:val="en-US"/>
        </w:rPr>
        <w:t>ment</w:t>
      </w:r>
      <w:r w:rsidRPr="00735198">
        <w:rPr>
          <w:rFonts w:ascii="Times New Roman" w:hAnsi="Times New Roman"/>
          <w:sz w:val="22"/>
          <w:szCs w:val="22"/>
          <w:lang w:val="en-US"/>
        </w:rPr>
        <w:t xml:space="preserve"> with the </w:t>
      </w:r>
      <w:r w:rsidR="00980479">
        <w:rPr>
          <w:rFonts w:ascii="Times New Roman" w:hAnsi="Times New Roman"/>
          <w:sz w:val="22"/>
          <w:szCs w:val="22"/>
          <w:lang w:val="en-US"/>
        </w:rPr>
        <w:t>HL</w:t>
      </w:r>
      <w:r w:rsidR="00E27E6F">
        <w:rPr>
          <w:rFonts w:ascii="Times New Roman" w:hAnsi="Times New Roman"/>
          <w:sz w:val="22"/>
          <w:szCs w:val="22"/>
          <w:lang w:val="en-US"/>
        </w:rPr>
        <w:t>-</w:t>
      </w:r>
      <w:r w:rsidR="00980479">
        <w:rPr>
          <w:rFonts w:ascii="Times New Roman" w:hAnsi="Times New Roman"/>
          <w:sz w:val="22"/>
          <w:szCs w:val="22"/>
          <w:lang w:val="en-US"/>
        </w:rPr>
        <w:t xml:space="preserve">LHC </w:t>
      </w:r>
      <w:r w:rsidRPr="00735198">
        <w:rPr>
          <w:rFonts w:ascii="Times New Roman" w:hAnsi="Times New Roman"/>
          <w:sz w:val="22"/>
          <w:szCs w:val="22"/>
          <w:lang w:val="en-US"/>
        </w:rPr>
        <w:t>technical specification. 4) Organise the tender for the industrial construction contract of the prototype 5) Follow-up of the industrial contract</w:t>
      </w:r>
      <w:r w:rsidR="00980479">
        <w:rPr>
          <w:rFonts w:ascii="Times New Roman" w:hAnsi="Times New Roman"/>
          <w:sz w:val="22"/>
          <w:szCs w:val="22"/>
          <w:lang w:val="en-US"/>
        </w:rPr>
        <w:t xml:space="preserve"> for the prototype construction</w:t>
      </w:r>
      <w:r w:rsidRPr="00735198">
        <w:rPr>
          <w:rFonts w:ascii="Times New Roman" w:hAnsi="Times New Roman"/>
          <w:sz w:val="22"/>
          <w:szCs w:val="22"/>
          <w:lang w:val="en-US"/>
        </w:rPr>
        <w:t xml:space="preserve"> in close collaboration with CERN</w:t>
      </w:r>
      <w:r w:rsidR="009555C2">
        <w:rPr>
          <w:rFonts w:ascii="Times New Roman" w:hAnsi="Times New Roman"/>
          <w:sz w:val="22"/>
          <w:szCs w:val="22"/>
          <w:lang w:val="en-US"/>
        </w:rPr>
        <w:t>, implementing tzhe HL-LHC QA plan</w:t>
      </w:r>
      <w:r w:rsidRPr="00735198">
        <w:rPr>
          <w:rFonts w:ascii="Times New Roman" w:hAnsi="Times New Roman"/>
          <w:sz w:val="22"/>
          <w:szCs w:val="22"/>
          <w:lang w:val="en-US"/>
        </w:rPr>
        <w:t>. The prototype will be directly delivered to CERN</w:t>
      </w:r>
      <w:r w:rsidR="00980479">
        <w:rPr>
          <w:rFonts w:ascii="Times New Roman" w:hAnsi="Times New Roman"/>
          <w:sz w:val="22"/>
          <w:szCs w:val="22"/>
          <w:lang w:val="en-US"/>
        </w:rPr>
        <w:t xml:space="preserve"> for test</w:t>
      </w:r>
      <w:r w:rsidRPr="00735198">
        <w:rPr>
          <w:rFonts w:ascii="Times New Roman" w:hAnsi="Times New Roman"/>
          <w:sz w:val="22"/>
          <w:szCs w:val="22"/>
          <w:lang w:val="en-US"/>
        </w:rPr>
        <w:t>.</w:t>
      </w:r>
    </w:p>
    <w:p w14:paraId="76FEF074" w14:textId="77777777" w:rsidR="00965448" w:rsidRPr="00735198" w:rsidRDefault="00965448" w:rsidP="00965448">
      <w:pPr>
        <w:pStyle w:val="infn"/>
        <w:spacing w:line="276" w:lineRule="auto"/>
        <w:ind w:right="-454"/>
        <w:rPr>
          <w:rFonts w:ascii="Times New Roman" w:hAnsi="Times New Roman"/>
          <w:sz w:val="22"/>
          <w:szCs w:val="22"/>
          <w:lang w:val="en-US"/>
        </w:rPr>
      </w:pPr>
    </w:p>
    <w:p w14:paraId="2D5B8AC7" w14:textId="5D2F6040" w:rsidR="00965448" w:rsidRDefault="009555C2" w:rsidP="00965448">
      <w:pPr>
        <w:pStyle w:val="infn"/>
        <w:spacing w:line="276" w:lineRule="auto"/>
        <w:ind w:right="-454"/>
        <w:rPr>
          <w:rFonts w:ascii="Times New Roman" w:hAnsi="Times New Roman"/>
          <w:sz w:val="22"/>
          <w:szCs w:val="22"/>
          <w:lang w:val="en-US"/>
        </w:rPr>
      </w:pPr>
      <w:r>
        <w:rPr>
          <w:rFonts w:ascii="Times New Roman" w:hAnsi="Times New Roman"/>
          <w:b/>
          <w:sz w:val="22"/>
          <w:szCs w:val="22"/>
          <w:lang w:val="en-US"/>
        </w:rPr>
        <w:t xml:space="preserve">Technical </w:t>
      </w:r>
      <w:r w:rsidR="00965448" w:rsidRPr="00735198">
        <w:rPr>
          <w:rFonts w:ascii="Times New Roman" w:hAnsi="Times New Roman"/>
          <w:b/>
          <w:sz w:val="22"/>
          <w:szCs w:val="22"/>
          <w:lang w:val="en-US"/>
        </w:rPr>
        <w:t xml:space="preserve"> description:  </w:t>
      </w:r>
      <w:r w:rsidR="00965448" w:rsidRPr="00735198">
        <w:rPr>
          <w:rFonts w:ascii="Times New Roman" w:hAnsi="Times New Roman"/>
          <w:sz w:val="22"/>
          <w:szCs w:val="22"/>
          <w:lang w:val="en-US"/>
        </w:rPr>
        <w:t xml:space="preserve">The D2 magnet is presently under design at INFN Sezione di Genova, which is engaged in providing the engineering design of the D2 magnet within the end of 2016, according to the </w:t>
      </w:r>
      <w:r w:rsidR="00E27E6F">
        <w:rPr>
          <w:rFonts w:ascii="Times New Roman" w:hAnsi="Times New Roman"/>
          <w:sz w:val="22"/>
          <w:szCs w:val="22"/>
          <w:lang w:val="en-US"/>
        </w:rPr>
        <w:t>C.A.</w:t>
      </w:r>
      <w:r w:rsidR="00965448" w:rsidRPr="00735198">
        <w:rPr>
          <w:rFonts w:ascii="Times New Roman" w:hAnsi="Times New Roman"/>
          <w:sz w:val="22"/>
          <w:szCs w:val="22"/>
          <w:lang w:val="en-US"/>
        </w:rPr>
        <w:t xml:space="preserve"> CERN-INFN KE2291/TE/HL-HLC.  The following specifications are based on both the required functional characteristics of the D2 magnet and the outcome of the INFN design. </w:t>
      </w:r>
      <w:r w:rsidR="00965448" w:rsidRPr="00735198">
        <w:rPr>
          <w:rFonts w:ascii="Times New Roman" w:hAnsi="Times New Roman"/>
          <w:b/>
          <w:sz w:val="22"/>
          <w:szCs w:val="22"/>
          <w:lang w:val="en-US"/>
        </w:rPr>
        <w:t xml:space="preserve"> </w:t>
      </w:r>
      <w:r w:rsidR="00965448" w:rsidRPr="00735198">
        <w:rPr>
          <w:rFonts w:ascii="Times New Roman" w:hAnsi="Times New Roman"/>
          <w:sz w:val="22"/>
          <w:szCs w:val="22"/>
          <w:lang w:val="en-US"/>
        </w:rPr>
        <w:t xml:space="preserve">The 2D cross section is shown in Fig.1. </w:t>
      </w:r>
      <w:r w:rsidR="00965448" w:rsidRPr="00735198">
        <w:rPr>
          <w:sz w:val="22"/>
          <w:szCs w:val="22"/>
          <w:lang w:val="en-US"/>
        </w:rPr>
        <w:t xml:space="preserve">It is a twin aperture magnet with a separation between apertures of 188 mm, generating in both apertures an integrated magnetic dipolar field of 35 T·m with the same polarity. </w:t>
      </w:r>
      <w:r w:rsidR="00965448" w:rsidRPr="00735198">
        <w:rPr>
          <w:rFonts w:ascii="Times New Roman" w:hAnsi="Times New Roman"/>
          <w:sz w:val="22"/>
          <w:szCs w:val="22"/>
          <w:lang w:val="en-US"/>
        </w:rPr>
        <w:t xml:space="preserve">The cold mass consists of two asymmetric coils with aperture 105 mm in mechanical (collars) and </w:t>
      </w:r>
      <w:r w:rsidR="00965448" w:rsidRPr="00735198">
        <w:rPr>
          <w:rFonts w:ascii="Times New Roman" w:hAnsi="Times New Roman"/>
          <w:sz w:val="22"/>
          <w:szCs w:val="22"/>
          <w:lang w:val="en-US"/>
        </w:rPr>
        <w:lastRenderedPageBreak/>
        <w:t>magnetic structure operating at a temperature of1.9 K in superfluid helium. The dipole cold mass has an elliptic shape with an overall length of about 8200 mm (ancillaries included), a maximum diameter of 624 mm (at room temperature) and a mass of about 13 t.  The functional requirements are shown in Table I</w:t>
      </w:r>
      <w:r w:rsidR="00980479">
        <w:rPr>
          <w:rFonts w:ascii="Times New Roman" w:hAnsi="Times New Roman"/>
          <w:sz w:val="22"/>
          <w:szCs w:val="22"/>
          <w:lang w:val="en-US"/>
        </w:rPr>
        <w:t>I</w:t>
      </w:r>
      <w:r w:rsidR="00965448" w:rsidRPr="00735198">
        <w:rPr>
          <w:rFonts w:ascii="Times New Roman" w:hAnsi="Times New Roman"/>
          <w:sz w:val="22"/>
          <w:szCs w:val="22"/>
          <w:lang w:val="en-US"/>
        </w:rPr>
        <w:t xml:space="preserve">. </w:t>
      </w:r>
      <w:r w:rsidR="00D46E7D">
        <w:rPr>
          <w:rFonts w:ascii="Times New Roman" w:hAnsi="Times New Roman"/>
          <w:sz w:val="22"/>
          <w:szCs w:val="22"/>
          <w:lang w:val="en-US"/>
        </w:rPr>
        <w:t xml:space="preserve">More detailed specification will be agred later between CERN and INFN, according to the project needs and state-of-the-art accelerator magnet technology. </w:t>
      </w:r>
      <w:r w:rsidR="00965448" w:rsidRPr="00735198">
        <w:rPr>
          <w:rFonts w:ascii="Times New Roman" w:hAnsi="Times New Roman"/>
          <w:sz w:val="22"/>
          <w:szCs w:val="22"/>
          <w:lang w:val="en-US"/>
        </w:rPr>
        <w:t>The dipole will be enclosed</w:t>
      </w:r>
      <w:r w:rsidR="00D46E7D">
        <w:rPr>
          <w:rFonts w:ascii="Times New Roman" w:hAnsi="Times New Roman"/>
          <w:sz w:val="22"/>
          <w:szCs w:val="22"/>
          <w:lang w:val="en-US"/>
        </w:rPr>
        <w:t>,</w:t>
      </w:r>
      <w:r w:rsidR="00965448" w:rsidRPr="00735198">
        <w:rPr>
          <w:rFonts w:ascii="Times New Roman" w:hAnsi="Times New Roman"/>
          <w:sz w:val="22"/>
          <w:szCs w:val="22"/>
          <w:lang w:val="en-US"/>
        </w:rPr>
        <w:t xml:space="preserve"> at CERN site </w:t>
      </w:r>
      <w:r w:rsidR="00D46E7D">
        <w:rPr>
          <w:rFonts w:ascii="Times New Roman" w:hAnsi="Times New Roman"/>
          <w:sz w:val="22"/>
          <w:szCs w:val="22"/>
          <w:lang w:val="en-US"/>
        </w:rPr>
        <w:t xml:space="preserve">by CERN team, </w:t>
      </w:r>
      <w:r w:rsidR="00965448" w:rsidRPr="00735198">
        <w:rPr>
          <w:rFonts w:ascii="Times New Roman" w:hAnsi="Times New Roman"/>
          <w:sz w:val="22"/>
          <w:szCs w:val="22"/>
          <w:lang w:val="en-US"/>
        </w:rPr>
        <w:t xml:space="preserve">in a circular stainless steel shell 8 mm thick. </w:t>
      </w:r>
    </w:p>
    <w:p w14:paraId="6BC6C534" w14:textId="77777777" w:rsidR="00980479" w:rsidRDefault="00980479" w:rsidP="00965448">
      <w:pPr>
        <w:pStyle w:val="infn"/>
        <w:spacing w:line="276" w:lineRule="auto"/>
        <w:ind w:right="-454"/>
        <w:rPr>
          <w:rFonts w:ascii="Times New Roman" w:hAnsi="Times New Roman"/>
          <w:sz w:val="22"/>
          <w:szCs w:val="22"/>
          <w:lang w:val="en-US"/>
        </w:rPr>
      </w:pPr>
    </w:p>
    <w:p w14:paraId="6C7BC396" w14:textId="125FE1C0" w:rsidR="00980479" w:rsidRPr="00735198" w:rsidRDefault="00980479" w:rsidP="00965448">
      <w:pPr>
        <w:pStyle w:val="infn"/>
        <w:spacing w:line="276" w:lineRule="auto"/>
        <w:ind w:right="-454"/>
        <w:rPr>
          <w:rFonts w:ascii="Times New Roman" w:hAnsi="Times New Roman"/>
          <w:sz w:val="22"/>
          <w:szCs w:val="22"/>
          <w:lang w:val="en-US"/>
        </w:rPr>
      </w:pPr>
      <w:r w:rsidRPr="00980479">
        <w:rPr>
          <w:noProof/>
          <w:lang w:val="en-GB" w:eastAsia="en-GB"/>
        </w:rPr>
        <w:drawing>
          <wp:inline distT="0" distB="0" distL="0" distR="0" wp14:anchorId="37C52D29" wp14:editId="542A5EC0">
            <wp:extent cx="5396230" cy="375427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6230" cy="3754271"/>
                    </a:xfrm>
                    <a:prstGeom prst="rect">
                      <a:avLst/>
                    </a:prstGeom>
                    <a:noFill/>
                    <a:ln>
                      <a:noFill/>
                    </a:ln>
                  </pic:spPr>
                </pic:pic>
              </a:graphicData>
            </a:graphic>
          </wp:inline>
        </w:drawing>
      </w:r>
    </w:p>
    <w:p w14:paraId="67573988" w14:textId="77777777" w:rsidR="00965448" w:rsidRPr="00735198" w:rsidRDefault="00965448" w:rsidP="00965448">
      <w:pPr>
        <w:pStyle w:val="infn"/>
        <w:spacing w:line="276" w:lineRule="auto"/>
        <w:ind w:right="-454"/>
        <w:rPr>
          <w:rFonts w:ascii="Times New Roman" w:hAnsi="Times New Roman"/>
          <w:b/>
          <w:sz w:val="22"/>
          <w:szCs w:val="22"/>
          <w:lang w:val="en-US"/>
        </w:rPr>
      </w:pPr>
      <w:r w:rsidRPr="00735198">
        <w:rPr>
          <w:rFonts w:ascii="Times New Roman" w:hAnsi="Times New Roman"/>
          <w:b/>
          <w:sz w:val="22"/>
          <w:szCs w:val="22"/>
          <w:lang w:val="en-US"/>
        </w:rPr>
        <w:t>Fig.1 Cross section of the D2 magnet</w:t>
      </w:r>
    </w:p>
    <w:p w14:paraId="1846F2F2" w14:textId="77777777" w:rsidR="00965448" w:rsidRPr="00735198" w:rsidRDefault="00965448" w:rsidP="00965448">
      <w:pPr>
        <w:pStyle w:val="infn"/>
        <w:spacing w:line="276" w:lineRule="auto"/>
        <w:ind w:right="-454"/>
        <w:rPr>
          <w:rFonts w:ascii="Times New Roman" w:hAnsi="Times New Roman"/>
          <w:sz w:val="22"/>
          <w:szCs w:val="22"/>
          <w:lang w:val="en-US"/>
        </w:rPr>
      </w:pPr>
    </w:p>
    <w:p w14:paraId="40CD9567" w14:textId="66BDA995" w:rsidR="00965448" w:rsidRPr="00980479" w:rsidRDefault="00965448" w:rsidP="00980479">
      <w:pPr>
        <w:spacing w:line="360" w:lineRule="auto"/>
        <w:ind w:firstLine="708"/>
        <w:jc w:val="center"/>
        <w:rPr>
          <w:b/>
          <w:szCs w:val="22"/>
        </w:rPr>
      </w:pPr>
      <w:r w:rsidRPr="00735198">
        <w:rPr>
          <w:b/>
          <w:szCs w:val="22"/>
        </w:rPr>
        <w:t>Table I</w:t>
      </w:r>
      <w:r w:rsidR="00980479">
        <w:rPr>
          <w:b/>
          <w:szCs w:val="22"/>
        </w:rPr>
        <w:t>I</w:t>
      </w:r>
      <w:r w:rsidRPr="00735198">
        <w:rPr>
          <w:b/>
          <w:szCs w:val="22"/>
        </w:rPr>
        <w:t xml:space="preserve">. Functional requirements </w:t>
      </w:r>
    </w:p>
    <w:tbl>
      <w:tblPr>
        <w:tblW w:w="7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3"/>
        <w:gridCol w:w="1415"/>
        <w:gridCol w:w="1717"/>
      </w:tblGrid>
      <w:tr w:rsidR="00965448" w:rsidRPr="00735198" w14:paraId="04E6043D" w14:textId="77777777" w:rsidTr="00965448">
        <w:trPr>
          <w:trHeight w:val="20"/>
          <w:jc w:val="center"/>
        </w:trPr>
        <w:tc>
          <w:tcPr>
            <w:tcW w:w="4273" w:type="dxa"/>
            <w:vAlign w:val="center"/>
          </w:tcPr>
          <w:p w14:paraId="29E96C35" w14:textId="77777777" w:rsidR="00965448" w:rsidRPr="00735198" w:rsidRDefault="00965448" w:rsidP="00965448">
            <w:pPr>
              <w:pStyle w:val="Tabletitle"/>
              <w:rPr>
                <w:rFonts w:ascii="Times New Roman" w:hAnsi="Times New Roman"/>
                <w:noProof w:val="0"/>
              </w:rPr>
            </w:pPr>
            <w:r w:rsidRPr="00735198">
              <w:rPr>
                <w:rFonts w:ascii="Times New Roman" w:hAnsi="Times New Roman"/>
                <w:noProof w:val="0"/>
              </w:rPr>
              <w:t>Characteristics</w:t>
            </w:r>
          </w:p>
        </w:tc>
        <w:tc>
          <w:tcPr>
            <w:tcW w:w="1415" w:type="dxa"/>
            <w:vAlign w:val="center"/>
          </w:tcPr>
          <w:p w14:paraId="7AE8F448" w14:textId="77777777" w:rsidR="00965448" w:rsidRPr="00735198" w:rsidRDefault="00965448" w:rsidP="00965448">
            <w:pPr>
              <w:pStyle w:val="Tabletitle"/>
              <w:rPr>
                <w:rFonts w:ascii="Times New Roman" w:hAnsi="Times New Roman"/>
                <w:noProof w:val="0"/>
              </w:rPr>
            </w:pPr>
            <w:r w:rsidRPr="00735198">
              <w:rPr>
                <w:rFonts w:ascii="Times New Roman" w:hAnsi="Times New Roman"/>
                <w:noProof w:val="0"/>
              </w:rPr>
              <w:t>Units</w:t>
            </w:r>
          </w:p>
        </w:tc>
        <w:tc>
          <w:tcPr>
            <w:tcW w:w="1717" w:type="dxa"/>
            <w:vAlign w:val="center"/>
          </w:tcPr>
          <w:p w14:paraId="55F075DA" w14:textId="77777777" w:rsidR="00965448" w:rsidRPr="00735198" w:rsidRDefault="00965448" w:rsidP="00965448">
            <w:pPr>
              <w:pStyle w:val="Tabletitle"/>
              <w:rPr>
                <w:rFonts w:ascii="Times New Roman" w:hAnsi="Times New Roman"/>
                <w:noProof w:val="0"/>
              </w:rPr>
            </w:pPr>
            <w:r w:rsidRPr="00735198">
              <w:rPr>
                <w:rFonts w:ascii="Times New Roman" w:hAnsi="Times New Roman"/>
                <w:noProof w:val="0"/>
              </w:rPr>
              <w:t>Value</w:t>
            </w:r>
          </w:p>
        </w:tc>
      </w:tr>
      <w:tr w:rsidR="00965448" w:rsidRPr="00735198" w14:paraId="2B18AA31" w14:textId="77777777" w:rsidTr="00965448">
        <w:trPr>
          <w:trHeight w:val="20"/>
          <w:jc w:val="center"/>
        </w:trPr>
        <w:tc>
          <w:tcPr>
            <w:tcW w:w="4273" w:type="dxa"/>
          </w:tcPr>
          <w:p w14:paraId="073D5C0D"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Aperture</w:t>
            </w:r>
          </w:p>
        </w:tc>
        <w:tc>
          <w:tcPr>
            <w:tcW w:w="1415" w:type="dxa"/>
          </w:tcPr>
          <w:p w14:paraId="58010190"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mm</w:t>
            </w:r>
          </w:p>
        </w:tc>
        <w:tc>
          <w:tcPr>
            <w:tcW w:w="1717" w:type="dxa"/>
          </w:tcPr>
          <w:p w14:paraId="39A5DCE9"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105</w:t>
            </w:r>
          </w:p>
        </w:tc>
      </w:tr>
      <w:tr w:rsidR="00965448" w:rsidRPr="00735198" w14:paraId="7F3A7CCE" w14:textId="77777777" w:rsidTr="00965448">
        <w:trPr>
          <w:trHeight w:val="20"/>
          <w:jc w:val="center"/>
        </w:trPr>
        <w:tc>
          <w:tcPr>
            <w:tcW w:w="4273" w:type="dxa"/>
          </w:tcPr>
          <w:p w14:paraId="6C45E194"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Number of apertures</w:t>
            </w:r>
          </w:p>
        </w:tc>
        <w:tc>
          <w:tcPr>
            <w:tcW w:w="1415" w:type="dxa"/>
          </w:tcPr>
          <w:p w14:paraId="4FEBEB6B" w14:textId="77777777" w:rsidR="00965448" w:rsidRPr="00735198" w:rsidRDefault="00965448" w:rsidP="00965448">
            <w:pPr>
              <w:pStyle w:val="Tabletext"/>
              <w:rPr>
                <w:rFonts w:ascii="Times New Roman" w:hAnsi="Times New Roman"/>
                <w:noProof w:val="0"/>
              </w:rPr>
            </w:pPr>
          </w:p>
        </w:tc>
        <w:tc>
          <w:tcPr>
            <w:tcW w:w="1717" w:type="dxa"/>
          </w:tcPr>
          <w:p w14:paraId="28B33D11"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2</w:t>
            </w:r>
          </w:p>
        </w:tc>
      </w:tr>
      <w:tr w:rsidR="00965448" w:rsidRPr="00735198" w14:paraId="74C7BF30" w14:textId="77777777" w:rsidTr="00965448">
        <w:trPr>
          <w:trHeight w:val="20"/>
          <w:jc w:val="center"/>
        </w:trPr>
        <w:tc>
          <w:tcPr>
            <w:tcW w:w="4273" w:type="dxa"/>
          </w:tcPr>
          <w:p w14:paraId="01D2DD8E"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Distance between apertures (cold/warm)</w:t>
            </w:r>
          </w:p>
        </w:tc>
        <w:tc>
          <w:tcPr>
            <w:tcW w:w="1415" w:type="dxa"/>
          </w:tcPr>
          <w:p w14:paraId="118A47A9"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mm</w:t>
            </w:r>
          </w:p>
        </w:tc>
        <w:tc>
          <w:tcPr>
            <w:tcW w:w="1717" w:type="dxa"/>
          </w:tcPr>
          <w:p w14:paraId="00EBE549"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188.00/ 188.45</w:t>
            </w:r>
          </w:p>
        </w:tc>
      </w:tr>
      <w:tr w:rsidR="00965448" w:rsidRPr="00735198" w14:paraId="2159188F" w14:textId="77777777" w:rsidTr="00965448">
        <w:trPr>
          <w:trHeight w:val="20"/>
          <w:jc w:val="center"/>
        </w:trPr>
        <w:tc>
          <w:tcPr>
            <w:tcW w:w="4273" w:type="dxa"/>
          </w:tcPr>
          <w:p w14:paraId="2DFE91F2"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 xml:space="preserve">Cold mass(without shell)  max  diameter </w:t>
            </w:r>
          </w:p>
        </w:tc>
        <w:tc>
          <w:tcPr>
            <w:tcW w:w="1415" w:type="dxa"/>
          </w:tcPr>
          <w:p w14:paraId="1A31B986"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mm</w:t>
            </w:r>
          </w:p>
        </w:tc>
        <w:tc>
          <w:tcPr>
            <w:tcW w:w="1717" w:type="dxa"/>
          </w:tcPr>
          <w:p w14:paraId="00A6FD89" w14:textId="77777777" w:rsidR="00965448" w:rsidRPr="00735198" w:rsidRDefault="00965448" w:rsidP="00965448">
            <w:pPr>
              <w:pStyle w:val="Tabletext"/>
              <w:rPr>
                <w:rFonts w:ascii="Times New Roman" w:hAnsi="Times New Roman"/>
                <w:noProof w:val="0"/>
                <w:highlight w:val="yellow"/>
              </w:rPr>
            </w:pPr>
            <w:r w:rsidRPr="00735198">
              <w:rPr>
                <w:rFonts w:ascii="Times New Roman" w:hAnsi="Times New Roman"/>
                <w:noProof w:val="0"/>
              </w:rPr>
              <w:t>614</w:t>
            </w:r>
          </w:p>
        </w:tc>
      </w:tr>
      <w:tr w:rsidR="00965448" w:rsidRPr="00735198" w14:paraId="5C49CF97" w14:textId="77777777" w:rsidTr="00965448">
        <w:trPr>
          <w:trHeight w:val="20"/>
          <w:jc w:val="center"/>
        </w:trPr>
        <w:tc>
          <w:tcPr>
            <w:tcW w:w="4273" w:type="dxa"/>
          </w:tcPr>
          <w:p w14:paraId="720FEABB"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Integral magnetic field</w:t>
            </w:r>
          </w:p>
        </w:tc>
        <w:tc>
          <w:tcPr>
            <w:tcW w:w="1415" w:type="dxa"/>
          </w:tcPr>
          <w:p w14:paraId="67AD09E5"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T m</w:t>
            </w:r>
          </w:p>
        </w:tc>
        <w:tc>
          <w:tcPr>
            <w:tcW w:w="1717" w:type="dxa"/>
          </w:tcPr>
          <w:p w14:paraId="74618575"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35</w:t>
            </w:r>
          </w:p>
        </w:tc>
      </w:tr>
      <w:tr w:rsidR="00965448" w:rsidRPr="00735198" w14:paraId="39854BA7" w14:textId="77777777" w:rsidTr="00965448">
        <w:trPr>
          <w:trHeight w:val="20"/>
          <w:jc w:val="center"/>
        </w:trPr>
        <w:tc>
          <w:tcPr>
            <w:tcW w:w="4273" w:type="dxa"/>
          </w:tcPr>
          <w:p w14:paraId="16ADB7E3"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Bore field</w:t>
            </w:r>
          </w:p>
        </w:tc>
        <w:tc>
          <w:tcPr>
            <w:tcW w:w="1415" w:type="dxa"/>
          </w:tcPr>
          <w:p w14:paraId="217445C0"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T</w:t>
            </w:r>
          </w:p>
        </w:tc>
        <w:tc>
          <w:tcPr>
            <w:tcW w:w="1717" w:type="dxa"/>
          </w:tcPr>
          <w:p w14:paraId="04A498C4"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4.5</w:t>
            </w:r>
          </w:p>
        </w:tc>
      </w:tr>
      <w:tr w:rsidR="00965448" w:rsidRPr="00735198" w14:paraId="0A1D388E" w14:textId="77777777" w:rsidTr="00965448">
        <w:trPr>
          <w:trHeight w:val="20"/>
          <w:jc w:val="center"/>
        </w:trPr>
        <w:tc>
          <w:tcPr>
            <w:tcW w:w="4273" w:type="dxa"/>
          </w:tcPr>
          <w:p w14:paraId="49B42534"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Operating temperature</w:t>
            </w:r>
          </w:p>
        </w:tc>
        <w:tc>
          <w:tcPr>
            <w:tcW w:w="1415" w:type="dxa"/>
          </w:tcPr>
          <w:p w14:paraId="1F040612"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K</w:t>
            </w:r>
          </w:p>
        </w:tc>
        <w:tc>
          <w:tcPr>
            <w:tcW w:w="1717" w:type="dxa"/>
          </w:tcPr>
          <w:p w14:paraId="7869B3A2"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1.9</w:t>
            </w:r>
          </w:p>
        </w:tc>
      </w:tr>
      <w:tr w:rsidR="00965448" w:rsidRPr="00735198" w14:paraId="5717373A" w14:textId="77777777" w:rsidTr="00965448">
        <w:trPr>
          <w:trHeight w:val="20"/>
          <w:jc w:val="center"/>
        </w:trPr>
        <w:tc>
          <w:tcPr>
            <w:tcW w:w="4273" w:type="dxa"/>
          </w:tcPr>
          <w:p w14:paraId="1E0F45E0"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Load-line margin</w:t>
            </w:r>
          </w:p>
        </w:tc>
        <w:tc>
          <w:tcPr>
            <w:tcW w:w="1415" w:type="dxa"/>
          </w:tcPr>
          <w:p w14:paraId="4AF8753F"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w:t>
            </w:r>
          </w:p>
        </w:tc>
        <w:tc>
          <w:tcPr>
            <w:tcW w:w="1717" w:type="dxa"/>
          </w:tcPr>
          <w:p w14:paraId="38B6C7AE" w14:textId="77777777" w:rsidR="00965448" w:rsidRPr="00735198" w:rsidRDefault="00965448" w:rsidP="00965448">
            <w:pPr>
              <w:pStyle w:val="Tabletext"/>
              <w:rPr>
                <w:rFonts w:ascii="Times New Roman" w:hAnsi="Times New Roman"/>
                <w:noProof w:val="0"/>
                <w:highlight w:val="yellow"/>
              </w:rPr>
            </w:pPr>
            <w:r w:rsidRPr="00735198">
              <w:rPr>
                <w:rFonts w:ascii="Times New Roman" w:hAnsi="Times New Roman"/>
                <w:noProof w:val="0"/>
              </w:rPr>
              <w:t>&gt;35</w:t>
            </w:r>
          </w:p>
        </w:tc>
      </w:tr>
      <w:tr w:rsidR="00965448" w:rsidRPr="00735198" w14:paraId="090D0B41" w14:textId="77777777" w:rsidTr="00965448">
        <w:trPr>
          <w:trHeight w:val="20"/>
          <w:jc w:val="center"/>
        </w:trPr>
        <w:tc>
          <w:tcPr>
            <w:tcW w:w="4273" w:type="dxa"/>
          </w:tcPr>
          <w:p w14:paraId="30AE7DD1"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Multipole variations due to iron saturation</w:t>
            </w:r>
          </w:p>
        </w:tc>
        <w:tc>
          <w:tcPr>
            <w:tcW w:w="1415" w:type="dxa"/>
          </w:tcPr>
          <w:p w14:paraId="311D9B49"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Units in 10</w:t>
            </w:r>
            <w:r w:rsidRPr="00735198">
              <w:rPr>
                <w:rFonts w:ascii="Times New Roman" w:hAnsi="Times New Roman"/>
                <w:noProof w:val="0"/>
                <w:vertAlign w:val="superscript"/>
              </w:rPr>
              <w:t>4</w:t>
            </w:r>
          </w:p>
        </w:tc>
        <w:tc>
          <w:tcPr>
            <w:tcW w:w="1717" w:type="dxa"/>
          </w:tcPr>
          <w:p w14:paraId="57DB099F" w14:textId="77777777" w:rsidR="00965448" w:rsidRPr="00735198" w:rsidRDefault="00965448" w:rsidP="00965448">
            <w:pPr>
              <w:pStyle w:val="Tabletext"/>
              <w:rPr>
                <w:rFonts w:ascii="Times New Roman" w:hAnsi="Times New Roman"/>
                <w:noProof w:val="0"/>
                <w:highlight w:val="yellow"/>
              </w:rPr>
            </w:pPr>
            <w:r w:rsidRPr="00735198">
              <w:rPr>
                <w:rFonts w:ascii="Times New Roman" w:hAnsi="Times New Roman"/>
                <w:noProof w:val="0"/>
              </w:rPr>
              <w:t>&lt;10</w:t>
            </w:r>
          </w:p>
        </w:tc>
      </w:tr>
      <w:tr w:rsidR="00980479" w:rsidRPr="00735198" w14:paraId="42A65000" w14:textId="77777777" w:rsidTr="00965448">
        <w:trPr>
          <w:trHeight w:val="20"/>
          <w:jc w:val="center"/>
        </w:trPr>
        <w:tc>
          <w:tcPr>
            <w:tcW w:w="4273" w:type="dxa"/>
          </w:tcPr>
          <w:p w14:paraId="455B7BD4" w14:textId="69BD2F58" w:rsidR="00980479" w:rsidRPr="00735198" w:rsidRDefault="00980479" w:rsidP="00965448">
            <w:pPr>
              <w:pStyle w:val="Tabletext"/>
              <w:rPr>
                <w:rFonts w:ascii="Times New Roman" w:hAnsi="Times New Roman"/>
                <w:noProof w:val="0"/>
              </w:rPr>
            </w:pPr>
            <w:r w:rsidRPr="00735198">
              <w:rPr>
                <w:rFonts w:ascii="Times New Roman" w:hAnsi="Times New Roman"/>
                <w:noProof w:val="0"/>
              </w:rPr>
              <w:t>Radiation resistance</w:t>
            </w:r>
          </w:p>
        </w:tc>
        <w:tc>
          <w:tcPr>
            <w:tcW w:w="1415" w:type="dxa"/>
          </w:tcPr>
          <w:p w14:paraId="61AA5545" w14:textId="19CE22F4" w:rsidR="00980479" w:rsidRPr="00735198" w:rsidRDefault="00980479" w:rsidP="00965448">
            <w:pPr>
              <w:pStyle w:val="Tabletext"/>
              <w:rPr>
                <w:rFonts w:ascii="Times New Roman" w:hAnsi="Times New Roman"/>
                <w:noProof w:val="0"/>
              </w:rPr>
            </w:pPr>
            <w:r w:rsidRPr="00735198">
              <w:rPr>
                <w:rFonts w:ascii="Times New Roman" w:hAnsi="Times New Roman"/>
                <w:noProof w:val="0"/>
              </w:rPr>
              <w:t>(MGy)</w:t>
            </w:r>
          </w:p>
        </w:tc>
        <w:tc>
          <w:tcPr>
            <w:tcW w:w="1717" w:type="dxa"/>
          </w:tcPr>
          <w:p w14:paraId="5E962F6D" w14:textId="141FB845" w:rsidR="00980479" w:rsidRPr="00735198" w:rsidRDefault="00980479" w:rsidP="00965448">
            <w:pPr>
              <w:pStyle w:val="Tabletext"/>
              <w:rPr>
                <w:rFonts w:ascii="Times New Roman" w:hAnsi="Times New Roman"/>
                <w:noProof w:val="0"/>
              </w:rPr>
            </w:pPr>
            <w:r w:rsidRPr="00735198">
              <w:rPr>
                <w:rFonts w:ascii="Times New Roman" w:hAnsi="Times New Roman"/>
                <w:noProof w:val="0"/>
              </w:rPr>
              <w:t>&gt;35</w:t>
            </w:r>
          </w:p>
        </w:tc>
      </w:tr>
    </w:tbl>
    <w:p w14:paraId="54758511" w14:textId="77777777" w:rsidR="00965448" w:rsidRPr="00735198" w:rsidRDefault="00965448" w:rsidP="00965448">
      <w:pPr>
        <w:spacing w:line="360" w:lineRule="auto"/>
        <w:ind w:firstLine="708"/>
        <w:jc w:val="center"/>
        <w:rPr>
          <w:b/>
          <w:szCs w:val="22"/>
        </w:rPr>
      </w:pPr>
    </w:p>
    <w:p w14:paraId="07A82BE8" w14:textId="7B861821" w:rsidR="00965448" w:rsidRDefault="00965448" w:rsidP="00965448">
      <w:pPr>
        <w:rPr>
          <w:b/>
          <w:szCs w:val="22"/>
        </w:rPr>
      </w:pPr>
    </w:p>
    <w:p w14:paraId="6258AE76" w14:textId="77777777" w:rsidR="00FF1C78" w:rsidRDefault="00FF1C78" w:rsidP="00965448">
      <w:pPr>
        <w:rPr>
          <w:b/>
          <w:szCs w:val="22"/>
        </w:rPr>
      </w:pPr>
    </w:p>
    <w:p w14:paraId="7F29C419" w14:textId="77777777" w:rsidR="00FF1C78" w:rsidRPr="00735198" w:rsidRDefault="00FF1C78" w:rsidP="00965448">
      <w:pPr>
        <w:rPr>
          <w:b/>
          <w:szCs w:val="22"/>
        </w:rPr>
      </w:pPr>
    </w:p>
    <w:p w14:paraId="59A90B97" w14:textId="77777777" w:rsidR="00965448" w:rsidRPr="00735198" w:rsidRDefault="00965448" w:rsidP="00965448">
      <w:pPr>
        <w:pStyle w:val="infn"/>
        <w:spacing w:line="276" w:lineRule="auto"/>
        <w:ind w:right="-454"/>
        <w:rPr>
          <w:rFonts w:ascii="Times New Roman" w:hAnsi="Times New Roman"/>
          <w:b/>
          <w:sz w:val="22"/>
          <w:szCs w:val="22"/>
          <w:lang w:val="en-US"/>
        </w:rPr>
      </w:pPr>
    </w:p>
    <w:p w14:paraId="452E956B" w14:textId="77777777" w:rsidR="00965448" w:rsidRPr="00735198" w:rsidRDefault="00965448" w:rsidP="00965448">
      <w:pPr>
        <w:pStyle w:val="infn"/>
        <w:spacing w:line="276" w:lineRule="auto"/>
        <w:ind w:right="-454"/>
        <w:rPr>
          <w:rFonts w:ascii="Times New Roman" w:hAnsi="Times New Roman"/>
          <w:b/>
          <w:sz w:val="22"/>
          <w:szCs w:val="22"/>
        </w:rPr>
      </w:pPr>
      <w:r w:rsidRPr="00735198">
        <w:rPr>
          <w:rFonts w:ascii="Times New Roman" w:hAnsi="Times New Roman"/>
          <w:b/>
          <w:sz w:val="22"/>
          <w:szCs w:val="22"/>
        </w:rPr>
        <w:t xml:space="preserve">INFN structures involved: INFN </w:t>
      </w:r>
      <w:r w:rsidRPr="00735198">
        <w:rPr>
          <w:rFonts w:ascii="Times New Roman" w:hAnsi="Times New Roman"/>
          <w:sz w:val="22"/>
          <w:szCs w:val="22"/>
        </w:rPr>
        <w:t>Sezione di Genova</w:t>
      </w:r>
    </w:p>
    <w:p w14:paraId="6ADE1F03" w14:textId="77777777" w:rsidR="00043A42" w:rsidRPr="00222565" w:rsidRDefault="00043A42" w:rsidP="00043A42">
      <w:pPr>
        <w:pStyle w:val="infn"/>
        <w:spacing w:line="276" w:lineRule="auto"/>
        <w:ind w:right="-454"/>
        <w:rPr>
          <w:rFonts w:ascii="Times New Roman" w:hAnsi="Times New Roman"/>
          <w:b/>
          <w:sz w:val="22"/>
          <w:szCs w:val="22"/>
        </w:rPr>
      </w:pPr>
    </w:p>
    <w:p w14:paraId="4EBC9AA1" w14:textId="77777777" w:rsidR="00043A42" w:rsidRPr="00043A42" w:rsidRDefault="00043A42" w:rsidP="00043A42">
      <w:pPr>
        <w:pStyle w:val="infn"/>
        <w:spacing w:line="276" w:lineRule="auto"/>
        <w:ind w:right="-454"/>
        <w:rPr>
          <w:rFonts w:ascii="Times New Roman" w:hAnsi="Times New Roman"/>
          <w:b/>
          <w:sz w:val="22"/>
          <w:szCs w:val="22"/>
          <w:lang w:val="en-US"/>
        </w:rPr>
      </w:pPr>
      <w:r w:rsidRPr="00043A42">
        <w:rPr>
          <w:rFonts w:ascii="Times New Roman" w:hAnsi="Times New Roman"/>
          <w:b/>
          <w:sz w:val="22"/>
          <w:szCs w:val="22"/>
          <w:lang w:val="en-US"/>
        </w:rPr>
        <w:t>Cost, resources and Committed resources to be sharinged between INFN and CERN and INFN</w:t>
      </w:r>
    </w:p>
    <w:p w14:paraId="10676B11" w14:textId="1CAE928B" w:rsidR="00043A42" w:rsidRPr="00CC54CB" w:rsidRDefault="00043A42" w:rsidP="00043A42">
      <w:pPr>
        <w:pStyle w:val="infn"/>
        <w:spacing w:line="276" w:lineRule="auto"/>
        <w:ind w:right="-454"/>
        <w:rPr>
          <w:rFonts w:ascii="Times New Roman" w:hAnsi="Times New Roman"/>
          <w:sz w:val="22"/>
          <w:szCs w:val="22"/>
          <w:lang w:val="en-US"/>
        </w:rPr>
      </w:pPr>
      <w:r w:rsidRPr="00CC54CB">
        <w:rPr>
          <w:rFonts w:ascii="Times New Roman" w:hAnsi="Times New Roman"/>
          <w:sz w:val="22"/>
          <w:szCs w:val="22"/>
          <w:lang w:val="en-US"/>
        </w:rPr>
        <w:t xml:space="preserve">The total value for the design, construction, test and shipment to CERN of the </w:t>
      </w:r>
      <w:r>
        <w:rPr>
          <w:rFonts w:ascii="Times New Roman" w:hAnsi="Times New Roman"/>
          <w:sz w:val="22"/>
          <w:szCs w:val="22"/>
          <w:lang w:val="en-US"/>
        </w:rPr>
        <w:t xml:space="preserve">D2 model and prototype magnets </w:t>
      </w:r>
      <w:r w:rsidRPr="00043A42">
        <w:rPr>
          <w:rFonts w:ascii="Times New Roman" w:hAnsi="Times New Roman"/>
          <w:sz w:val="22"/>
          <w:szCs w:val="22"/>
          <w:lang w:val="en-US"/>
        </w:rPr>
        <w:t>is evaluated in 5847 k€. CERN will pay 1832</w:t>
      </w:r>
      <w:r w:rsidRPr="00CC54CB">
        <w:rPr>
          <w:rFonts w:ascii="Times New Roman" w:hAnsi="Times New Roman"/>
          <w:sz w:val="22"/>
          <w:szCs w:val="22"/>
          <w:lang w:val="en-US"/>
        </w:rPr>
        <w:t xml:space="preserve"> k€ in cash to INFN; the CERN supplied material</w:t>
      </w:r>
      <w:r w:rsidRPr="00043A42">
        <w:rPr>
          <w:rFonts w:ascii="Times New Roman" w:hAnsi="Times New Roman"/>
          <w:sz w:val="22"/>
          <w:szCs w:val="22"/>
          <w:lang w:val="en-US"/>
        </w:rPr>
        <w:t>s is evaluated at a value of 774</w:t>
      </w:r>
      <w:r w:rsidRPr="00CC54CB">
        <w:rPr>
          <w:rFonts w:ascii="Times New Roman" w:hAnsi="Times New Roman"/>
          <w:sz w:val="22"/>
          <w:szCs w:val="22"/>
          <w:lang w:val="en-US"/>
        </w:rPr>
        <w:t xml:space="preserve"> k€; the I</w:t>
      </w:r>
      <w:r w:rsidRPr="00043A42">
        <w:rPr>
          <w:rFonts w:ascii="Times New Roman" w:hAnsi="Times New Roman"/>
          <w:sz w:val="22"/>
          <w:szCs w:val="22"/>
          <w:lang w:val="en-US"/>
        </w:rPr>
        <w:t>NFN contribution amounts to 3242</w:t>
      </w:r>
      <w:r w:rsidRPr="00CC54CB">
        <w:rPr>
          <w:rFonts w:ascii="Times New Roman" w:hAnsi="Times New Roman"/>
          <w:sz w:val="22"/>
          <w:szCs w:val="22"/>
          <w:lang w:val="en-US"/>
        </w:rPr>
        <w:t xml:space="preserve"> k€</w:t>
      </w:r>
      <w:r w:rsidRPr="00043A42">
        <w:rPr>
          <w:rFonts w:ascii="Times New Roman" w:hAnsi="Times New Roman"/>
          <w:sz w:val="22"/>
          <w:szCs w:val="22"/>
          <w:lang w:val="en-US"/>
        </w:rPr>
        <w:t xml:space="preserve"> , including personnel (about 12</w:t>
      </w:r>
      <w:r w:rsidRPr="00CC54CB">
        <w:rPr>
          <w:rFonts w:ascii="Times New Roman" w:hAnsi="Times New Roman"/>
          <w:sz w:val="22"/>
          <w:szCs w:val="22"/>
          <w:lang w:val="en-US"/>
        </w:rPr>
        <w:t xml:space="preserve"> FTE-y in total)  and general expenditures.</w:t>
      </w:r>
    </w:p>
    <w:p w14:paraId="6A831D73" w14:textId="77777777" w:rsidR="00043A42" w:rsidRPr="00CC54CB" w:rsidRDefault="00043A42" w:rsidP="00965448">
      <w:pPr>
        <w:pStyle w:val="infn"/>
        <w:spacing w:line="276" w:lineRule="auto"/>
        <w:ind w:right="-454"/>
        <w:rPr>
          <w:rFonts w:ascii="Times New Roman" w:hAnsi="Times New Roman"/>
          <w:sz w:val="22"/>
          <w:szCs w:val="22"/>
          <w:lang w:val="en-US"/>
        </w:rPr>
      </w:pPr>
    </w:p>
    <w:p w14:paraId="0DEDF558" w14:textId="77777777" w:rsidR="00965448" w:rsidRPr="00CC54CB" w:rsidRDefault="00965448" w:rsidP="00965448">
      <w:pPr>
        <w:pStyle w:val="infn"/>
        <w:spacing w:line="276" w:lineRule="auto"/>
        <w:ind w:right="-454"/>
        <w:rPr>
          <w:rFonts w:ascii="Times New Roman" w:hAnsi="Times New Roman"/>
          <w:b/>
          <w:sz w:val="22"/>
          <w:szCs w:val="22"/>
          <w:lang w:val="en-GB"/>
        </w:rPr>
      </w:pPr>
    </w:p>
    <w:p w14:paraId="7CE9DC80" w14:textId="77777777" w:rsidR="00965448" w:rsidRPr="00735198" w:rsidRDefault="00965448" w:rsidP="00965448">
      <w:pPr>
        <w:pStyle w:val="infn"/>
        <w:spacing w:line="276" w:lineRule="auto"/>
        <w:ind w:right="-454"/>
        <w:rPr>
          <w:rFonts w:ascii="Times New Roman" w:hAnsi="Times New Roman"/>
          <w:b/>
          <w:sz w:val="22"/>
          <w:szCs w:val="22"/>
        </w:rPr>
      </w:pPr>
      <w:r w:rsidRPr="00735198">
        <w:rPr>
          <w:rFonts w:ascii="Times New Roman" w:hAnsi="Times New Roman"/>
          <w:b/>
          <w:sz w:val="22"/>
          <w:szCs w:val="22"/>
        </w:rPr>
        <w:t xml:space="preserve">Milestones: </w:t>
      </w:r>
    </w:p>
    <w:tbl>
      <w:tblPr>
        <w:tblStyle w:val="TableGrid"/>
        <w:tblW w:w="0" w:type="auto"/>
        <w:tblLook w:val="04A0" w:firstRow="1" w:lastRow="0" w:firstColumn="1" w:lastColumn="0" w:noHBand="0" w:noVBand="1"/>
      </w:tblPr>
      <w:tblGrid>
        <w:gridCol w:w="1435"/>
        <w:gridCol w:w="5415"/>
        <w:gridCol w:w="1638"/>
      </w:tblGrid>
      <w:tr w:rsidR="00965448" w:rsidRPr="00735198" w14:paraId="790E90A0" w14:textId="77777777" w:rsidTr="00980479">
        <w:tc>
          <w:tcPr>
            <w:tcW w:w="1466" w:type="dxa"/>
          </w:tcPr>
          <w:p w14:paraId="02CC7677" w14:textId="6E1E51FA" w:rsidR="00965448" w:rsidRPr="00735198" w:rsidRDefault="00965448" w:rsidP="00965448">
            <w:pPr>
              <w:pStyle w:val="infn"/>
              <w:spacing w:line="276" w:lineRule="auto"/>
              <w:ind w:right="-454"/>
              <w:rPr>
                <w:rFonts w:ascii="Times New Roman" w:hAnsi="Times New Roman"/>
                <w:b/>
                <w:sz w:val="22"/>
                <w:szCs w:val="22"/>
              </w:rPr>
            </w:pPr>
            <w:r w:rsidRPr="00735198">
              <w:rPr>
                <w:rFonts w:ascii="Times New Roman" w:hAnsi="Times New Roman"/>
                <w:b/>
                <w:sz w:val="22"/>
                <w:szCs w:val="22"/>
              </w:rPr>
              <w:t>M2.</w:t>
            </w:r>
            <w:r w:rsidR="00921FC1">
              <w:rPr>
                <w:rFonts w:ascii="Times New Roman" w:hAnsi="Times New Roman"/>
                <w:b/>
                <w:sz w:val="22"/>
                <w:szCs w:val="22"/>
              </w:rPr>
              <w:t>1</w:t>
            </w:r>
          </w:p>
        </w:tc>
        <w:tc>
          <w:tcPr>
            <w:tcW w:w="5588" w:type="dxa"/>
          </w:tcPr>
          <w:p w14:paraId="78E96701" w14:textId="7CA1895D" w:rsidR="00965448" w:rsidRPr="00735198" w:rsidRDefault="00965448" w:rsidP="0096544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 xml:space="preserve">Engineering Design </w:t>
            </w:r>
            <w:r w:rsidR="00D46E7D">
              <w:rPr>
                <w:rFonts w:ascii="Times New Roman" w:hAnsi="Times New Roman"/>
                <w:sz w:val="22"/>
                <w:szCs w:val="22"/>
                <w:lang w:val="en-US"/>
              </w:rPr>
              <w:t xml:space="preserve">with construction plan </w:t>
            </w:r>
            <w:r w:rsidRPr="00735198">
              <w:rPr>
                <w:rFonts w:ascii="Times New Roman" w:hAnsi="Times New Roman"/>
                <w:sz w:val="22"/>
                <w:szCs w:val="22"/>
                <w:lang w:val="en-US"/>
              </w:rPr>
              <w:t xml:space="preserve">of the prototype completed </w:t>
            </w:r>
          </w:p>
        </w:tc>
        <w:tc>
          <w:tcPr>
            <w:tcW w:w="1660" w:type="dxa"/>
          </w:tcPr>
          <w:p w14:paraId="2D217EEA" w14:textId="77777777" w:rsidR="00965448" w:rsidRPr="00735198" w:rsidRDefault="00965448" w:rsidP="0096544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December 2017</w:t>
            </w:r>
          </w:p>
        </w:tc>
      </w:tr>
      <w:tr w:rsidR="00CC54CB" w:rsidRPr="00735198" w14:paraId="2F349CF2" w14:textId="77777777" w:rsidTr="00980479">
        <w:tc>
          <w:tcPr>
            <w:tcW w:w="1466" w:type="dxa"/>
          </w:tcPr>
          <w:p w14:paraId="5321AF0C" w14:textId="4094812B" w:rsidR="00CC54CB" w:rsidRPr="00735198" w:rsidRDefault="00CC54CB" w:rsidP="00965448">
            <w:pPr>
              <w:pStyle w:val="infn"/>
              <w:spacing w:line="276" w:lineRule="auto"/>
              <w:ind w:right="-454"/>
              <w:rPr>
                <w:rFonts w:ascii="Times New Roman" w:hAnsi="Times New Roman"/>
                <w:b/>
                <w:sz w:val="22"/>
                <w:szCs w:val="22"/>
              </w:rPr>
            </w:pPr>
            <w:r>
              <w:rPr>
                <w:rFonts w:ascii="Times New Roman" w:hAnsi="Times New Roman"/>
                <w:b/>
                <w:sz w:val="22"/>
                <w:szCs w:val="22"/>
              </w:rPr>
              <w:t>M2.2</w:t>
            </w:r>
          </w:p>
        </w:tc>
        <w:tc>
          <w:tcPr>
            <w:tcW w:w="5588" w:type="dxa"/>
          </w:tcPr>
          <w:p w14:paraId="4E4530F5" w14:textId="51FC630A" w:rsidR="00CC54CB" w:rsidRPr="00735198" w:rsidRDefault="00CC54CB" w:rsidP="00965448">
            <w:pPr>
              <w:pStyle w:val="infn"/>
              <w:spacing w:line="276" w:lineRule="auto"/>
              <w:ind w:right="-454"/>
              <w:rPr>
                <w:rFonts w:ascii="Times New Roman" w:hAnsi="Times New Roman"/>
                <w:sz w:val="22"/>
                <w:szCs w:val="22"/>
                <w:lang w:val="en-US"/>
              </w:rPr>
            </w:pPr>
            <w:r>
              <w:rPr>
                <w:rFonts w:ascii="Times New Roman" w:hAnsi="Times New Roman"/>
                <w:sz w:val="22"/>
                <w:szCs w:val="22"/>
                <w:lang w:val="en-US"/>
              </w:rPr>
              <w:t>Collaring of first aperture of the short model</w:t>
            </w:r>
            <w:r w:rsidRPr="00735198">
              <w:rPr>
                <w:rFonts w:ascii="Times New Roman" w:hAnsi="Times New Roman"/>
                <w:sz w:val="22"/>
                <w:szCs w:val="22"/>
                <w:lang w:val="en-US"/>
              </w:rPr>
              <w:t xml:space="preserve"> </w:t>
            </w:r>
          </w:p>
        </w:tc>
        <w:tc>
          <w:tcPr>
            <w:tcW w:w="1660" w:type="dxa"/>
          </w:tcPr>
          <w:p w14:paraId="4F73F96D" w14:textId="170E12A6" w:rsidR="00CC54CB" w:rsidRPr="00735198" w:rsidRDefault="00CC54CB" w:rsidP="00CC54CB">
            <w:pPr>
              <w:pStyle w:val="infn"/>
              <w:spacing w:line="276" w:lineRule="auto"/>
              <w:ind w:right="-454"/>
              <w:rPr>
                <w:rFonts w:ascii="Times New Roman" w:hAnsi="Times New Roman"/>
                <w:sz w:val="22"/>
                <w:szCs w:val="22"/>
                <w:lang w:val="en-US"/>
              </w:rPr>
            </w:pPr>
            <w:r>
              <w:rPr>
                <w:rFonts w:ascii="Times New Roman" w:hAnsi="Times New Roman"/>
                <w:sz w:val="22"/>
                <w:szCs w:val="22"/>
                <w:lang w:val="en-US"/>
              </w:rPr>
              <w:t>May</w:t>
            </w:r>
            <w:r w:rsidRPr="00735198">
              <w:rPr>
                <w:rFonts w:ascii="Times New Roman" w:hAnsi="Times New Roman"/>
                <w:sz w:val="22"/>
                <w:szCs w:val="22"/>
                <w:lang w:val="en-US"/>
              </w:rPr>
              <w:t xml:space="preserve"> 2017</w:t>
            </w:r>
          </w:p>
        </w:tc>
      </w:tr>
      <w:tr w:rsidR="00CC54CB" w:rsidRPr="00735198" w14:paraId="3F6D9B56" w14:textId="77777777" w:rsidTr="00980479">
        <w:tc>
          <w:tcPr>
            <w:tcW w:w="1466" w:type="dxa"/>
          </w:tcPr>
          <w:p w14:paraId="2C46D6BB" w14:textId="483C6F61" w:rsidR="00CC54CB" w:rsidRPr="00735198" w:rsidRDefault="00CC54CB" w:rsidP="00965448">
            <w:pPr>
              <w:pStyle w:val="infn"/>
              <w:spacing w:line="276" w:lineRule="auto"/>
              <w:ind w:right="-454"/>
              <w:rPr>
                <w:rFonts w:ascii="Times New Roman" w:hAnsi="Times New Roman"/>
                <w:b/>
                <w:sz w:val="22"/>
                <w:szCs w:val="22"/>
              </w:rPr>
            </w:pPr>
            <w:r>
              <w:rPr>
                <w:rFonts w:ascii="Times New Roman" w:hAnsi="Times New Roman"/>
                <w:b/>
                <w:sz w:val="22"/>
                <w:szCs w:val="22"/>
              </w:rPr>
              <w:t>M2.3</w:t>
            </w:r>
          </w:p>
        </w:tc>
        <w:tc>
          <w:tcPr>
            <w:tcW w:w="5588" w:type="dxa"/>
          </w:tcPr>
          <w:p w14:paraId="34A89DC6" w14:textId="2A0ADFEF" w:rsidR="00CC54CB" w:rsidRPr="00735198" w:rsidRDefault="00CC54CB" w:rsidP="00965448">
            <w:pPr>
              <w:pStyle w:val="infn"/>
              <w:spacing w:line="276" w:lineRule="auto"/>
              <w:ind w:right="-454"/>
              <w:rPr>
                <w:rFonts w:ascii="Times New Roman" w:hAnsi="Times New Roman"/>
                <w:sz w:val="22"/>
                <w:szCs w:val="22"/>
                <w:lang w:val="en-US"/>
              </w:rPr>
            </w:pPr>
            <w:r>
              <w:rPr>
                <w:rFonts w:ascii="Times New Roman" w:hAnsi="Times New Roman"/>
                <w:sz w:val="22"/>
                <w:szCs w:val="22"/>
                <w:lang w:val="en-US"/>
              </w:rPr>
              <w:t>Test of short model at CERN</w:t>
            </w:r>
          </w:p>
        </w:tc>
        <w:tc>
          <w:tcPr>
            <w:tcW w:w="1660" w:type="dxa"/>
          </w:tcPr>
          <w:p w14:paraId="43B9869A" w14:textId="31550637" w:rsidR="00CC54CB" w:rsidRPr="00735198" w:rsidRDefault="00CC54CB" w:rsidP="00965448">
            <w:pPr>
              <w:pStyle w:val="infn"/>
              <w:spacing w:line="276" w:lineRule="auto"/>
              <w:ind w:right="-454"/>
              <w:rPr>
                <w:rFonts w:ascii="Times New Roman" w:hAnsi="Times New Roman"/>
                <w:sz w:val="22"/>
                <w:szCs w:val="22"/>
                <w:lang w:val="en-US"/>
              </w:rPr>
            </w:pPr>
            <w:r>
              <w:rPr>
                <w:rFonts w:ascii="Times New Roman" w:hAnsi="Times New Roman"/>
                <w:sz w:val="22"/>
                <w:szCs w:val="22"/>
                <w:lang w:val="en-US"/>
              </w:rPr>
              <w:t>March 2018</w:t>
            </w:r>
          </w:p>
        </w:tc>
      </w:tr>
      <w:tr w:rsidR="00CC54CB" w:rsidRPr="00735198" w14:paraId="2D6EFBB5" w14:textId="77777777" w:rsidTr="00980479">
        <w:tc>
          <w:tcPr>
            <w:tcW w:w="1466" w:type="dxa"/>
          </w:tcPr>
          <w:p w14:paraId="288D4AB8" w14:textId="0C0C296E" w:rsidR="00CC54CB" w:rsidRPr="00735198" w:rsidRDefault="00CC54CB" w:rsidP="00965448">
            <w:pPr>
              <w:pStyle w:val="infn"/>
              <w:spacing w:line="276" w:lineRule="auto"/>
              <w:ind w:right="-454"/>
              <w:rPr>
                <w:rFonts w:ascii="Times New Roman" w:hAnsi="Times New Roman"/>
                <w:b/>
                <w:sz w:val="22"/>
                <w:szCs w:val="22"/>
              </w:rPr>
            </w:pPr>
            <w:r>
              <w:rPr>
                <w:rFonts w:ascii="Times New Roman" w:hAnsi="Times New Roman"/>
                <w:b/>
                <w:sz w:val="22"/>
                <w:szCs w:val="22"/>
              </w:rPr>
              <w:t xml:space="preserve">M2.4 </w:t>
            </w:r>
          </w:p>
        </w:tc>
        <w:tc>
          <w:tcPr>
            <w:tcW w:w="5588" w:type="dxa"/>
          </w:tcPr>
          <w:p w14:paraId="4F783B33" w14:textId="59B1ECF5" w:rsidR="00CC54CB" w:rsidRPr="00735198" w:rsidRDefault="00CC54CB" w:rsidP="00965448">
            <w:pPr>
              <w:pStyle w:val="infn"/>
              <w:spacing w:line="276" w:lineRule="auto"/>
              <w:ind w:right="-454"/>
              <w:rPr>
                <w:rFonts w:ascii="Times New Roman" w:hAnsi="Times New Roman"/>
                <w:sz w:val="22"/>
                <w:szCs w:val="22"/>
                <w:lang w:val="en-US"/>
              </w:rPr>
            </w:pPr>
            <w:r>
              <w:rPr>
                <w:rFonts w:ascii="Times New Roman" w:hAnsi="Times New Roman"/>
                <w:sz w:val="22"/>
                <w:szCs w:val="22"/>
                <w:lang w:val="en-US"/>
              </w:rPr>
              <w:t>Collaring of firt aperture of the prototype</w:t>
            </w:r>
          </w:p>
        </w:tc>
        <w:tc>
          <w:tcPr>
            <w:tcW w:w="1660" w:type="dxa"/>
          </w:tcPr>
          <w:p w14:paraId="528402DF" w14:textId="789987AF" w:rsidR="00CC54CB" w:rsidRPr="00735198" w:rsidRDefault="00CC54CB" w:rsidP="00965448">
            <w:pPr>
              <w:pStyle w:val="infn"/>
              <w:spacing w:line="276" w:lineRule="auto"/>
              <w:ind w:right="-454"/>
              <w:rPr>
                <w:rFonts w:ascii="Times New Roman" w:hAnsi="Times New Roman"/>
                <w:sz w:val="22"/>
                <w:szCs w:val="22"/>
                <w:lang w:val="en-US"/>
              </w:rPr>
            </w:pPr>
            <w:r>
              <w:rPr>
                <w:rFonts w:ascii="Times New Roman" w:hAnsi="Times New Roman"/>
                <w:sz w:val="22"/>
                <w:szCs w:val="22"/>
                <w:lang w:val="en-US"/>
              </w:rPr>
              <w:t>January 2019</w:t>
            </w:r>
          </w:p>
        </w:tc>
      </w:tr>
    </w:tbl>
    <w:p w14:paraId="6E71583A" w14:textId="77777777" w:rsidR="00965448" w:rsidRPr="00735198" w:rsidRDefault="00965448" w:rsidP="00965448">
      <w:pPr>
        <w:rPr>
          <w:szCs w:val="22"/>
        </w:rPr>
      </w:pPr>
    </w:p>
    <w:p w14:paraId="0D5289A8" w14:textId="77777777" w:rsidR="00965448" w:rsidRPr="00735198" w:rsidRDefault="00965448" w:rsidP="00965448">
      <w:pPr>
        <w:rPr>
          <w:szCs w:val="22"/>
        </w:rPr>
      </w:pPr>
      <w:r w:rsidRPr="00735198">
        <w:rPr>
          <w:b/>
          <w:szCs w:val="22"/>
        </w:rPr>
        <w:t>Deliverables</w:t>
      </w:r>
      <w:r w:rsidRPr="00735198">
        <w:rPr>
          <w:szCs w:val="22"/>
        </w:rPr>
        <w:t>:</w:t>
      </w:r>
    </w:p>
    <w:tbl>
      <w:tblPr>
        <w:tblStyle w:val="TableGrid"/>
        <w:tblW w:w="0" w:type="auto"/>
        <w:tblLook w:val="04A0" w:firstRow="1" w:lastRow="0" w:firstColumn="1" w:lastColumn="0" w:noHBand="0" w:noVBand="1"/>
      </w:tblPr>
      <w:tblGrid>
        <w:gridCol w:w="1432"/>
        <w:gridCol w:w="5416"/>
        <w:gridCol w:w="1640"/>
      </w:tblGrid>
      <w:tr w:rsidR="00921FC1" w:rsidRPr="00735198" w14:paraId="34D4F555" w14:textId="77777777" w:rsidTr="00921FC1">
        <w:tc>
          <w:tcPr>
            <w:tcW w:w="1465" w:type="dxa"/>
          </w:tcPr>
          <w:p w14:paraId="3277AAC1" w14:textId="16B7F974" w:rsidR="00921FC1" w:rsidRPr="00735198" w:rsidRDefault="00921FC1" w:rsidP="00965448">
            <w:pPr>
              <w:pStyle w:val="infn"/>
              <w:spacing w:line="276" w:lineRule="auto"/>
              <w:ind w:right="-454"/>
              <w:rPr>
                <w:rFonts w:ascii="Times New Roman" w:hAnsi="Times New Roman"/>
                <w:b/>
                <w:sz w:val="22"/>
                <w:szCs w:val="22"/>
              </w:rPr>
            </w:pPr>
            <w:r>
              <w:rPr>
                <w:rFonts w:ascii="Times New Roman" w:hAnsi="Times New Roman"/>
                <w:b/>
                <w:sz w:val="22"/>
                <w:szCs w:val="22"/>
              </w:rPr>
              <w:t>D</w:t>
            </w:r>
            <w:r w:rsidRPr="00735198">
              <w:rPr>
                <w:rFonts w:ascii="Times New Roman" w:hAnsi="Times New Roman"/>
                <w:b/>
                <w:sz w:val="22"/>
                <w:szCs w:val="22"/>
              </w:rPr>
              <w:t>2.1</w:t>
            </w:r>
          </w:p>
        </w:tc>
        <w:tc>
          <w:tcPr>
            <w:tcW w:w="5589" w:type="dxa"/>
          </w:tcPr>
          <w:p w14:paraId="33DE74D9" w14:textId="67D3A523" w:rsidR="00921FC1" w:rsidRPr="00735198" w:rsidRDefault="00921FC1" w:rsidP="0096544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 xml:space="preserve">The contract for the construction of the short model awarded </w:t>
            </w:r>
          </w:p>
        </w:tc>
        <w:tc>
          <w:tcPr>
            <w:tcW w:w="1660" w:type="dxa"/>
          </w:tcPr>
          <w:p w14:paraId="78356E4A" w14:textId="03534677" w:rsidR="00921FC1" w:rsidRPr="00735198" w:rsidRDefault="00921FC1" w:rsidP="0096544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September 2016</w:t>
            </w:r>
          </w:p>
        </w:tc>
      </w:tr>
      <w:tr w:rsidR="00921FC1" w:rsidRPr="00735198" w14:paraId="5573AB6B" w14:textId="77777777" w:rsidTr="00921FC1">
        <w:tc>
          <w:tcPr>
            <w:tcW w:w="1465" w:type="dxa"/>
          </w:tcPr>
          <w:p w14:paraId="1AA85FBA" w14:textId="60C57172" w:rsidR="00921FC1" w:rsidRPr="00735198" w:rsidRDefault="00921FC1" w:rsidP="00965448">
            <w:pPr>
              <w:pStyle w:val="infn"/>
              <w:spacing w:line="276" w:lineRule="auto"/>
              <w:ind w:right="-454"/>
              <w:rPr>
                <w:rFonts w:ascii="Times New Roman" w:hAnsi="Times New Roman"/>
                <w:b/>
                <w:sz w:val="22"/>
                <w:szCs w:val="22"/>
              </w:rPr>
            </w:pPr>
            <w:r w:rsidRPr="00735198">
              <w:rPr>
                <w:rFonts w:ascii="Times New Roman" w:hAnsi="Times New Roman"/>
                <w:b/>
                <w:sz w:val="22"/>
                <w:szCs w:val="22"/>
              </w:rPr>
              <w:t>D2.</w:t>
            </w:r>
            <w:r>
              <w:rPr>
                <w:rFonts w:ascii="Times New Roman" w:hAnsi="Times New Roman"/>
                <w:b/>
                <w:sz w:val="22"/>
                <w:szCs w:val="22"/>
              </w:rPr>
              <w:t>2</w:t>
            </w:r>
          </w:p>
        </w:tc>
        <w:tc>
          <w:tcPr>
            <w:tcW w:w="5589" w:type="dxa"/>
          </w:tcPr>
          <w:p w14:paraId="486D2DF3" w14:textId="14C45EEA" w:rsidR="00921FC1" w:rsidRPr="00735198" w:rsidRDefault="00921FC1" w:rsidP="0096544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Short model delivered to CERN *</w:t>
            </w:r>
          </w:p>
        </w:tc>
        <w:tc>
          <w:tcPr>
            <w:tcW w:w="1660" w:type="dxa"/>
          </w:tcPr>
          <w:p w14:paraId="1F8892C7" w14:textId="4C79F340" w:rsidR="00921FC1" w:rsidRPr="00735198" w:rsidRDefault="00921FC1" w:rsidP="0096544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December 2017</w:t>
            </w:r>
          </w:p>
        </w:tc>
      </w:tr>
      <w:tr w:rsidR="00921FC1" w:rsidRPr="00735198" w14:paraId="09B5C819" w14:textId="77777777" w:rsidTr="00921FC1">
        <w:tc>
          <w:tcPr>
            <w:tcW w:w="1465" w:type="dxa"/>
          </w:tcPr>
          <w:p w14:paraId="68D49FCF" w14:textId="6A490835" w:rsidR="00921FC1" w:rsidRPr="00735198" w:rsidRDefault="00921FC1" w:rsidP="00965448">
            <w:pPr>
              <w:pStyle w:val="infn"/>
              <w:spacing w:line="276" w:lineRule="auto"/>
              <w:ind w:right="-454"/>
              <w:rPr>
                <w:rFonts w:ascii="Times New Roman" w:hAnsi="Times New Roman"/>
                <w:b/>
                <w:sz w:val="22"/>
                <w:szCs w:val="22"/>
              </w:rPr>
            </w:pPr>
            <w:r>
              <w:rPr>
                <w:rFonts w:ascii="Times New Roman" w:hAnsi="Times New Roman"/>
                <w:b/>
                <w:sz w:val="22"/>
                <w:szCs w:val="22"/>
              </w:rPr>
              <w:t>D</w:t>
            </w:r>
            <w:r w:rsidRPr="00735198">
              <w:rPr>
                <w:rFonts w:ascii="Times New Roman" w:hAnsi="Times New Roman"/>
                <w:b/>
                <w:sz w:val="22"/>
                <w:szCs w:val="22"/>
              </w:rPr>
              <w:t>2.</w:t>
            </w:r>
            <w:r>
              <w:rPr>
                <w:rFonts w:ascii="Times New Roman" w:hAnsi="Times New Roman"/>
                <w:b/>
                <w:sz w:val="22"/>
                <w:szCs w:val="22"/>
              </w:rPr>
              <w:t>3</w:t>
            </w:r>
          </w:p>
        </w:tc>
        <w:tc>
          <w:tcPr>
            <w:tcW w:w="5589" w:type="dxa"/>
          </w:tcPr>
          <w:p w14:paraId="4003B18C" w14:textId="07F9778C" w:rsidR="00921FC1" w:rsidRPr="00735198" w:rsidRDefault="00921FC1" w:rsidP="0096544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The contract for the prototype cons</w:t>
            </w:r>
            <w:r>
              <w:rPr>
                <w:rFonts w:ascii="Times New Roman" w:hAnsi="Times New Roman"/>
                <w:sz w:val="22"/>
                <w:szCs w:val="22"/>
                <w:lang w:val="en-US"/>
              </w:rPr>
              <w:t>truction</w:t>
            </w:r>
            <w:r w:rsidRPr="00735198">
              <w:rPr>
                <w:rFonts w:ascii="Times New Roman" w:hAnsi="Times New Roman"/>
                <w:sz w:val="22"/>
                <w:szCs w:val="22"/>
                <w:lang w:val="en-US"/>
              </w:rPr>
              <w:t xml:space="preserve"> awarded</w:t>
            </w:r>
          </w:p>
        </w:tc>
        <w:tc>
          <w:tcPr>
            <w:tcW w:w="1660" w:type="dxa"/>
          </w:tcPr>
          <w:p w14:paraId="68BF3088" w14:textId="2DF4C4A6" w:rsidR="00921FC1" w:rsidRPr="00735198" w:rsidRDefault="00921FC1" w:rsidP="0096544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April 2018</w:t>
            </w:r>
          </w:p>
        </w:tc>
      </w:tr>
      <w:tr w:rsidR="00921FC1" w:rsidRPr="00735198" w14:paraId="0CCF5B46" w14:textId="77777777" w:rsidTr="00921FC1">
        <w:tc>
          <w:tcPr>
            <w:tcW w:w="1465" w:type="dxa"/>
          </w:tcPr>
          <w:p w14:paraId="1DCA0FC5" w14:textId="72B6CAD7" w:rsidR="00921FC1" w:rsidRPr="00735198" w:rsidRDefault="00921FC1" w:rsidP="00965448">
            <w:pPr>
              <w:pStyle w:val="infn"/>
              <w:spacing w:line="276" w:lineRule="auto"/>
              <w:ind w:right="-454"/>
              <w:rPr>
                <w:rFonts w:ascii="Times New Roman" w:hAnsi="Times New Roman"/>
                <w:b/>
                <w:sz w:val="22"/>
                <w:szCs w:val="22"/>
              </w:rPr>
            </w:pPr>
            <w:r>
              <w:rPr>
                <w:rFonts w:ascii="Times New Roman" w:hAnsi="Times New Roman"/>
                <w:b/>
                <w:sz w:val="22"/>
                <w:szCs w:val="22"/>
              </w:rPr>
              <w:t>D2.4</w:t>
            </w:r>
          </w:p>
        </w:tc>
        <w:tc>
          <w:tcPr>
            <w:tcW w:w="5589" w:type="dxa"/>
          </w:tcPr>
          <w:p w14:paraId="6BCBC43E" w14:textId="77777777" w:rsidR="00921FC1" w:rsidRPr="00735198" w:rsidRDefault="00921FC1" w:rsidP="0096544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 xml:space="preserve">Prototype delivered to CERN  </w:t>
            </w:r>
          </w:p>
        </w:tc>
        <w:tc>
          <w:tcPr>
            <w:tcW w:w="1660" w:type="dxa"/>
          </w:tcPr>
          <w:p w14:paraId="033469E6" w14:textId="77777777" w:rsidR="00921FC1" w:rsidRPr="00735198" w:rsidRDefault="00921FC1" w:rsidP="0096544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October 2019</w:t>
            </w:r>
          </w:p>
        </w:tc>
      </w:tr>
    </w:tbl>
    <w:p w14:paraId="09ED412F" w14:textId="77777777" w:rsidR="00965448" w:rsidRPr="00735198" w:rsidRDefault="00965448" w:rsidP="00965448">
      <w:pPr>
        <w:ind w:left="360"/>
        <w:rPr>
          <w:szCs w:val="22"/>
        </w:rPr>
      </w:pPr>
    </w:p>
    <w:p w14:paraId="6DEA6DBF" w14:textId="663D378B" w:rsidR="00965448" w:rsidRPr="00921FC1" w:rsidRDefault="00965448" w:rsidP="00921FC1">
      <w:pPr>
        <w:pStyle w:val="ListParagraph"/>
        <w:numPr>
          <w:ilvl w:val="0"/>
          <w:numId w:val="62"/>
        </w:numPr>
        <w:rPr>
          <w:szCs w:val="22"/>
        </w:rPr>
      </w:pPr>
      <w:r w:rsidRPr="00921FC1">
        <w:rPr>
          <w:szCs w:val="22"/>
        </w:rPr>
        <w:t xml:space="preserve">The short model (1.5 m) shall be delivered with electrical and mechanical interfaces suitable for a cryogenic test in the vertical position at CERN. </w:t>
      </w:r>
    </w:p>
    <w:p w14:paraId="7CAA57A3" w14:textId="77777777" w:rsidR="004E75AF" w:rsidRDefault="004E75AF" w:rsidP="004E75AF">
      <w:pPr>
        <w:jc w:val="both"/>
        <w:rPr>
          <w:rFonts w:cs="Times New Roman"/>
          <w:szCs w:val="22"/>
        </w:rPr>
      </w:pPr>
    </w:p>
    <w:p w14:paraId="0054EE1E" w14:textId="77777777" w:rsidR="00FF1C78" w:rsidRDefault="00FF1C78" w:rsidP="004E75AF">
      <w:pPr>
        <w:jc w:val="both"/>
        <w:rPr>
          <w:rFonts w:cs="Times New Roman"/>
          <w:szCs w:val="22"/>
        </w:rPr>
      </w:pPr>
    </w:p>
    <w:p w14:paraId="31C9DCCA" w14:textId="77777777" w:rsidR="00FF1C78" w:rsidRDefault="00FF1C78" w:rsidP="004E75AF">
      <w:pPr>
        <w:jc w:val="both"/>
        <w:rPr>
          <w:rFonts w:cs="Times New Roman"/>
          <w:szCs w:val="22"/>
        </w:rPr>
      </w:pPr>
    </w:p>
    <w:p w14:paraId="345CADEB" w14:textId="0512F48D" w:rsidR="004153CD" w:rsidRPr="00222565" w:rsidRDefault="004153CD" w:rsidP="004E75AF">
      <w:pPr>
        <w:jc w:val="both"/>
        <w:rPr>
          <w:rFonts w:cs="Times New Roman"/>
          <w:b/>
          <w:szCs w:val="22"/>
        </w:rPr>
      </w:pPr>
      <w:r w:rsidRPr="00222565">
        <w:rPr>
          <w:rFonts w:cs="Times New Roman"/>
          <w:b/>
          <w:szCs w:val="22"/>
        </w:rPr>
        <w:t>Final Property:</w:t>
      </w:r>
    </w:p>
    <w:p w14:paraId="7038A1A1" w14:textId="6288DE5F" w:rsidR="00043A42" w:rsidRPr="00222565" w:rsidRDefault="00043A42" w:rsidP="004E75AF">
      <w:pPr>
        <w:jc w:val="both"/>
        <w:rPr>
          <w:rFonts w:cs="Times New Roman"/>
          <w:szCs w:val="22"/>
        </w:rPr>
      </w:pPr>
      <w:r w:rsidRPr="00222565">
        <w:rPr>
          <w:rFonts w:cs="Times New Roman"/>
          <w:szCs w:val="22"/>
        </w:rPr>
        <w:t xml:space="preserve">Both for the HO </w:t>
      </w:r>
      <w:r w:rsidR="004153CD" w:rsidRPr="00222565">
        <w:rPr>
          <w:rFonts w:cs="Times New Roman"/>
          <w:szCs w:val="22"/>
        </w:rPr>
        <w:t>corrector</w:t>
      </w:r>
      <w:r w:rsidRPr="00222565">
        <w:rPr>
          <w:rFonts w:cs="Times New Roman"/>
          <w:szCs w:val="22"/>
        </w:rPr>
        <w:t xml:space="preserve"> </w:t>
      </w:r>
      <w:r w:rsidR="004153CD" w:rsidRPr="00222565">
        <w:rPr>
          <w:rFonts w:cs="Times New Roman"/>
          <w:szCs w:val="22"/>
        </w:rPr>
        <w:t>magnets</w:t>
      </w:r>
      <w:r w:rsidRPr="00222565">
        <w:rPr>
          <w:rFonts w:cs="Times New Roman"/>
          <w:szCs w:val="22"/>
        </w:rPr>
        <w:t xml:space="preserve"> and the </w:t>
      </w:r>
      <w:r w:rsidR="004153CD" w:rsidRPr="00222565">
        <w:rPr>
          <w:rFonts w:cs="Times New Roman"/>
          <w:szCs w:val="22"/>
        </w:rPr>
        <w:t>model</w:t>
      </w:r>
      <w:r w:rsidRPr="00222565">
        <w:rPr>
          <w:rFonts w:cs="Times New Roman"/>
          <w:szCs w:val="22"/>
        </w:rPr>
        <w:t xml:space="preserve"> and prototypes will </w:t>
      </w:r>
      <w:r w:rsidR="004153CD" w:rsidRPr="00222565">
        <w:rPr>
          <w:rFonts w:cs="Times New Roman"/>
          <w:szCs w:val="22"/>
        </w:rPr>
        <w:t>remain</w:t>
      </w:r>
      <w:r w:rsidRPr="00222565">
        <w:rPr>
          <w:rFonts w:cs="Times New Roman"/>
          <w:szCs w:val="22"/>
        </w:rPr>
        <w:t xml:space="preserve"> </w:t>
      </w:r>
      <w:r w:rsidR="004153CD" w:rsidRPr="00222565">
        <w:rPr>
          <w:rFonts w:cs="Times New Roman"/>
          <w:szCs w:val="22"/>
        </w:rPr>
        <w:t>property</w:t>
      </w:r>
      <w:r w:rsidRPr="00222565">
        <w:rPr>
          <w:rFonts w:cs="Times New Roman"/>
          <w:szCs w:val="22"/>
        </w:rPr>
        <w:t xml:space="preserve"> of CERN. The tooling for </w:t>
      </w:r>
      <w:r w:rsidR="004153CD" w:rsidRPr="00222565">
        <w:rPr>
          <w:rFonts w:cs="Times New Roman"/>
          <w:szCs w:val="22"/>
        </w:rPr>
        <w:t>construction</w:t>
      </w:r>
      <w:r w:rsidRPr="00222565">
        <w:rPr>
          <w:rFonts w:cs="Times New Roman"/>
          <w:szCs w:val="22"/>
        </w:rPr>
        <w:t xml:space="preserve"> </w:t>
      </w:r>
      <w:r w:rsidR="004153CD" w:rsidRPr="00222565">
        <w:rPr>
          <w:rFonts w:cs="Times New Roman"/>
          <w:szCs w:val="22"/>
        </w:rPr>
        <w:t>a</w:t>
      </w:r>
      <w:r w:rsidRPr="00222565">
        <w:rPr>
          <w:rFonts w:cs="Times New Roman"/>
          <w:szCs w:val="22"/>
        </w:rPr>
        <w:t xml:space="preserve">nd test </w:t>
      </w:r>
      <w:r w:rsidR="004153CD" w:rsidRPr="00222565">
        <w:rPr>
          <w:rFonts w:cs="Times New Roman"/>
          <w:szCs w:val="22"/>
        </w:rPr>
        <w:t>will</w:t>
      </w:r>
      <w:r w:rsidRPr="00222565">
        <w:rPr>
          <w:rFonts w:cs="Times New Roman"/>
          <w:szCs w:val="22"/>
        </w:rPr>
        <w:t xml:space="preserve"> remain property </w:t>
      </w:r>
      <w:r w:rsidR="004153CD" w:rsidRPr="00222565">
        <w:rPr>
          <w:rFonts w:cs="Times New Roman"/>
          <w:szCs w:val="22"/>
        </w:rPr>
        <w:t>of INFN. The CERN supplied tooling, like the magnetic measuring system and other possible tooling or equipment, will return to CERN after completion of the scope of the programme. This disposition may be changed upon deliberation of the Steering Committee.</w:t>
      </w:r>
    </w:p>
    <w:p w14:paraId="2827FC76" w14:textId="77777777" w:rsidR="00FF1C78" w:rsidRPr="00222565" w:rsidRDefault="00FF1C78" w:rsidP="004E75AF">
      <w:pPr>
        <w:jc w:val="both"/>
        <w:rPr>
          <w:rFonts w:cs="Times New Roman"/>
          <w:szCs w:val="22"/>
        </w:rPr>
      </w:pPr>
    </w:p>
    <w:p w14:paraId="5556A50E" w14:textId="77777777" w:rsidR="004153CD" w:rsidRPr="00222565" w:rsidRDefault="004153CD" w:rsidP="004E75AF">
      <w:pPr>
        <w:jc w:val="both"/>
        <w:rPr>
          <w:rFonts w:cs="Times New Roman"/>
          <w:b/>
          <w:szCs w:val="22"/>
        </w:rPr>
      </w:pPr>
      <w:r w:rsidRPr="00222565">
        <w:rPr>
          <w:rFonts w:cs="Times New Roman"/>
          <w:b/>
          <w:szCs w:val="22"/>
        </w:rPr>
        <w:t xml:space="preserve">General Conditions : </w:t>
      </w:r>
      <w:bookmarkStart w:id="0" w:name="_GoBack"/>
      <w:bookmarkEnd w:id="0"/>
    </w:p>
    <w:p w14:paraId="210D14DC" w14:textId="7806DC5B" w:rsidR="00FF1C78" w:rsidRPr="00222565" w:rsidRDefault="004153CD" w:rsidP="004E75AF">
      <w:pPr>
        <w:jc w:val="both"/>
        <w:rPr>
          <w:rFonts w:cs="Times New Roman"/>
          <w:szCs w:val="22"/>
        </w:rPr>
      </w:pPr>
      <w:r w:rsidRPr="00222565">
        <w:rPr>
          <w:rFonts w:cs="Times New Roman"/>
          <w:szCs w:val="22"/>
        </w:rPr>
        <w:t>INFN has to grant access to CERN personnel, with modality to be agreed, to INFN laboratories and to main contractors where works (including components constructions9 for the execution of the contract are carried out.</w:t>
      </w:r>
    </w:p>
    <w:p w14:paraId="2071F632" w14:textId="77777777" w:rsidR="004153CD" w:rsidRPr="00222565" w:rsidRDefault="004153CD" w:rsidP="004E75AF">
      <w:pPr>
        <w:jc w:val="both"/>
        <w:rPr>
          <w:rFonts w:cs="Times New Roman"/>
          <w:szCs w:val="22"/>
        </w:rPr>
      </w:pPr>
    </w:p>
    <w:p w14:paraId="4EFEAFB5" w14:textId="73DFB6DC" w:rsidR="004153CD" w:rsidRDefault="004153CD" w:rsidP="004E75AF">
      <w:pPr>
        <w:jc w:val="both"/>
        <w:rPr>
          <w:rFonts w:cs="Times New Roman"/>
          <w:szCs w:val="22"/>
        </w:rPr>
      </w:pPr>
      <w:r w:rsidRPr="00222565">
        <w:rPr>
          <w:rFonts w:cs="Times New Roman"/>
          <w:szCs w:val="22"/>
        </w:rPr>
        <w:lastRenderedPageBreak/>
        <w:t xml:space="preserve">INFN </w:t>
      </w:r>
      <w:r w:rsidR="00591ABE" w:rsidRPr="00222565">
        <w:rPr>
          <w:rFonts w:cs="Times New Roman"/>
          <w:szCs w:val="22"/>
        </w:rPr>
        <w:t>commit</w:t>
      </w:r>
      <w:r w:rsidRPr="00222565">
        <w:rPr>
          <w:rFonts w:cs="Times New Roman"/>
          <w:szCs w:val="22"/>
        </w:rPr>
        <w:t xml:space="preserve"> to </w:t>
      </w:r>
      <w:r w:rsidR="00591ABE" w:rsidRPr="00222565">
        <w:rPr>
          <w:rFonts w:cs="Times New Roman"/>
          <w:szCs w:val="22"/>
        </w:rPr>
        <w:t>repair</w:t>
      </w:r>
      <w:r w:rsidRPr="00222565">
        <w:rPr>
          <w:rFonts w:cs="Times New Roman"/>
          <w:szCs w:val="22"/>
        </w:rPr>
        <w:t xml:space="preserve"> and intervene on any po</w:t>
      </w:r>
      <w:r w:rsidR="00591ABE" w:rsidRPr="00222565">
        <w:rPr>
          <w:rFonts w:cs="Times New Roman"/>
          <w:szCs w:val="22"/>
        </w:rPr>
        <w:t>ssible hidden defect, and imputable to INFN scope of delivery, that may be discovered within two years from acceptance.</w:t>
      </w:r>
      <w:r w:rsidR="00591ABE">
        <w:rPr>
          <w:rFonts w:cs="Times New Roman"/>
          <w:szCs w:val="22"/>
        </w:rPr>
        <w:t xml:space="preserve"> </w:t>
      </w:r>
    </w:p>
    <w:p w14:paraId="0DE5F52C" w14:textId="77777777" w:rsidR="00FF1C78" w:rsidRDefault="00FF1C78" w:rsidP="004E75AF">
      <w:pPr>
        <w:jc w:val="both"/>
        <w:rPr>
          <w:rFonts w:cs="Times New Roman"/>
          <w:szCs w:val="22"/>
        </w:rPr>
      </w:pPr>
    </w:p>
    <w:p w14:paraId="49FB43C5" w14:textId="77777777" w:rsidR="00FF1C78" w:rsidRPr="004E75AF" w:rsidRDefault="00FF1C78" w:rsidP="004E75AF">
      <w:pPr>
        <w:jc w:val="both"/>
        <w:rPr>
          <w:rFonts w:cs="Times New Roman"/>
          <w:szCs w:val="22"/>
        </w:rPr>
      </w:pPr>
    </w:p>
    <w:p w14:paraId="40E9C32A" w14:textId="77777777" w:rsidR="004E75AF" w:rsidRPr="004E75AF" w:rsidRDefault="004E75AF" w:rsidP="004C44F3">
      <w:pPr>
        <w:pStyle w:val="Article0"/>
        <w:jc w:val="both"/>
      </w:pPr>
      <w:r w:rsidRPr="004E75AF">
        <w:t xml:space="preserve">Acceptance procedure(s): </w:t>
      </w:r>
    </w:p>
    <w:p w14:paraId="4616C444" w14:textId="7ABF2978" w:rsidR="004A0EEE" w:rsidRDefault="004A0EEE" w:rsidP="004A0EEE">
      <w:pPr>
        <w:spacing w:after="0"/>
        <w:jc w:val="both"/>
        <w:rPr>
          <w:rFonts w:cs="Times New Roman"/>
          <w:szCs w:val="22"/>
        </w:rPr>
      </w:pPr>
      <w:r w:rsidRPr="000804AE">
        <w:rPr>
          <w:rFonts w:cs="Times New Roman"/>
          <w:szCs w:val="22"/>
        </w:rPr>
        <w:t xml:space="preserve">CERN shall grant acceptance of </w:t>
      </w:r>
      <w:r>
        <w:rPr>
          <w:rFonts w:cs="Times New Roman"/>
          <w:szCs w:val="22"/>
        </w:rPr>
        <w:t>each Work Package</w:t>
      </w:r>
      <w:r w:rsidRPr="000804AE">
        <w:rPr>
          <w:rFonts w:cs="Times New Roman"/>
          <w:szCs w:val="22"/>
        </w:rPr>
        <w:t xml:space="preserve"> after the successful completion </w:t>
      </w:r>
      <w:r>
        <w:rPr>
          <w:rFonts w:cs="Times New Roman"/>
          <w:szCs w:val="22"/>
        </w:rPr>
        <w:t>such Work Package and the</w:t>
      </w:r>
      <w:r w:rsidRPr="000804AE">
        <w:rPr>
          <w:rFonts w:cs="Times New Roman"/>
          <w:szCs w:val="22"/>
        </w:rPr>
        <w:t xml:space="preserve"> provision by </w:t>
      </w:r>
      <w:r>
        <w:rPr>
          <w:rFonts w:cs="Times New Roman"/>
          <w:szCs w:val="22"/>
        </w:rPr>
        <w:t xml:space="preserve">the </w:t>
      </w:r>
      <w:r w:rsidR="00A705C8">
        <w:rPr>
          <w:rFonts w:cs="Times New Roman"/>
          <w:szCs w:val="22"/>
        </w:rPr>
        <w:t>Institute</w:t>
      </w:r>
      <w:r w:rsidRPr="000804AE">
        <w:rPr>
          <w:rFonts w:cs="Times New Roman"/>
          <w:szCs w:val="22"/>
        </w:rPr>
        <w:t xml:space="preserve"> of the associated documentation, within two (2) months from the date of such completion. </w:t>
      </w:r>
    </w:p>
    <w:p w14:paraId="7D20ABF7" w14:textId="77777777" w:rsidR="0030313F" w:rsidRDefault="0030313F" w:rsidP="004A0EEE">
      <w:pPr>
        <w:spacing w:after="0"/>
        <w:jc w:val="both"/>
        <w:rPr>
          <w:rFonts w:cs="Times New Roman"/>
          <w:szCs w:val="22"/>
        </w:rPr>
      </w:pPr>
    </w:p>
    <w:p w14:paraId="63248049" w14:textId="0A5A602B" w:rsidR="00965448" w:rsidRDefault="00965448" w:rsidP="004A0EEE">
      <w:pPr>
        <w:spacing w:after="0"/>
        <w:jc w:val="both"/>
        <w:rPr>
          <w:rFonts w:cs="Times New Roman"/>
          <w:szCs w:val="22"/>
        </w:rPr>
      </w:pPr>
      <w:r>
        <w:rPr>
          <w:rFonts w:cs="Times New Roman"/>
          <w:szCs w:val="22"/>
        </w:rPr>
        <w:t>PAYMENT SCHEDULE</w:t>
      </w:r>
    </w:p>
    <w:p w14:paraId="0D720105" w14:textId="77777777" w:rsidR="0025062C" w:rsidRDefault="0025062C" w:rsidP="004A0EEE">
      <w:pPr>
        <w:spacing w:after="0"/>
        <w:jc w:val="both"/>
        <w:rPr>
          <w:rFonts w:cs="Times New Roman"/>
          <w:szCs w:val="22"/>
        </w:rPr>
      </w:pPr>
    </w:p>
    <w:tbl>
      <w:tblPr>
        <w:tblStyle w:val="TableGrid"/>
        <w:tblW w:w="8364" w:type="dxa"/>
        <w:tblInd w:w="108" w:type="dxa"/>
        <w:tblLook w:val="04A0" w:firstRow="1" w:lastRow="0" w:firstColumn="1" w:lastColumn="0" w:noHBand="0" w:noVBand="1"/>
      </w:tblPr>
      <w:tblGrid>
        <w:gridCol w:w="708"/>
        <w:gridCol w:w="5481"/>
        <w:gridCol w:w="1555"/>
        <w:gridCol w:w="620"/>
      </w:tblGrid>
      <w:tr w:rsidR="00FB57CE" w:rsidRPr="00735198" w14:paraId="1E04A2CE" w14:textId="77777777" w:rsidTr="00FB57CE">
        <w:tc>
          <w:tcPr>
            <w:tcW w:w="709" w:type="dxa"/>
          </w:tcPr>
          <w:p w14:paraId="6470D402" w14:textId="77777777" w:rsidR="00FB57CE" w:rsidRPr="00735198" w:rsidRDefault="00FB57CE" w:rsidP="00FF1C78">
            <w:pPr>
              <w:pStyle w:val="infn"/>
              <w:spacing w:line="276" w:lineRule="auto"/>
              <w:ind w:right="-454"/>
              <w:rPr>
                <w:rFonts w:ascii="Times New Roman" w:hAnsi="Times New Roman"/>
                <w:b/>
                <w:sz w:val="22"/>
                <w:szCs w:val="22"/>
              </w:rPr>
            </w:pPr>
            <w:r w:rsidRPr="00735198">
              <w:rPr>
                <w:rFonts w:ascii="Times New Roman" w:hAnsi="Times New Roman"/>
                <w:b/>
                <w:sz w:val="22"/>
                <w:szCs w:val="22"/>
              </w:rPr>
              <w:t>D1.1</w:t>
            </w:r>
          </w:p>
        </w:tc>
        <w:tc>
          <w:tcPr>
            <w:tcW w:w="5528" w:type="dxa"/>
          </w:tcPr>
          <w:p w14:paraId="3D764C89" w14:textId="20D2C7FE" w:rsidR="00FB57CE" w:rsidRPr="00735198" w:rsidRDefault="00FB57CE" w:rsidP="00FF1C7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 xml:space="preserve">Award for the contract of the series construction </w:t>
            </w:r>
          </w:p>
        </w:tc>
        <w:tc>
          <w:tcPr>
            <w:tcW w:w="1560" w:type="dxa"/>
          </w:tcPr>
          <w:p w14:paraId="714D8006" w14:textId="45F5985A" w:rsidR="00FB57CE" w:rsidRPr="00735198" w:rsidRDefault="00FB57CE" w:rsidP="00FF1C7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October 2018</w:t>
            </w:r>
          </w:p>
        </w:tc>
        <w:tc>
          <w:tcPr>
            <w:tcW w:w="567" w:type="dxa"/>
          </w:tcPr>
          <w:p w14:paraId="38292887" w14:textId="488F49C8" w:rsidR="00FB57CE" w:rsidRPr="00735198" w:rsidRDefault="00FB57CE" w:rsidP="004153CD">
            <w:pPr>
              <w:pStyle w:val="infn"/>
              <w:spacing w:line="276" w:lineRule="auto"/>
              <w:ind w:right="-454"/>
              <w:rPr>
                <w:rFonts w:ascii="Times New Roman" w:hAnsi="Times New Roman"/>
                <w:sz w:val="22"/>
                <w:szCs w:val="22"/>
                <w:lang w:val="en-US"/>
              </w:rPr>
            </w:pPr>
            <w:r>
              <w:rPr>
                <w:rFonts w:ascii="Times New Roman" w:hAnsi="Times New Roman"/>
                <w:sz w:val="22"/>
                <w:szCs w:val="22"/>
                <w:lang w:val="en-US"/>
              </w:rPr>
              <w:t>2</w:t>
            </w:r>
            <w:r w:rsidR="004153CD">
              <w:rPr>
                <w:rFonts w:ascii="Times New Roman" w:hAnsi="Times New Roman"/>
                <w:sz w:val="22"/>
                <w:szCs w:val="22"/>
                <w:lang w:val="en-US"/>
              </w:rPr>
              <w:t>5</w:t>
            </w:r>
            <w:r>
              <w:rPr>
                <w:rFonts w:ascii="Times New Roman" w:hAnsi="Times New Roman"/>
                <w:sz w:val="22"/>
                <w:szCs w:val="22"/>
                <w:lang w:val="en-US"/>
              </w:rPr>
              <w:t>%</w:t>
            </w:r>
          </w:p>
        </w:tc>
      </w:tr>
      <w:tr w:rsidR="00FB57CE" w:rsidRPr="00735198" w14:paraId="4619C75B" w14:textId="77777777" w:rsidTr="00FB57CE">
        <w:tc>
          <w:tcPr>
            <w:tcW w:w="709" w:type="dxa"/>
          </w:tcPr>
          <w:p w14:paraId="32E6718F" w14:textId="77777777" w:rsidR="00FB57CE" w:rsidRPr="00735198" w:rsidRDefault="00FB57CE" w:rsidP="00FF1C78">
            <w:pPr>
              <w:pStyle w:val="infn"/>
              <w:spacing w:line="276" w:lineRule="auto"/>
              <w:ind w:right="-454"/>
              <w:rPr>
                <w:rFonts w:ascii="Times New Roman" w:hAnsi="Times New Roman"/>
                <w:b/>
                <w:sz w:val="22"/>
                <w:szCs w:val="22"/>
              </w:rPr>
            </w:pPr>
            <w:r w:rsidRPr="00735198">
              <w:rPr>
                <w:rFonts w:ascii="Times New Roman" w:hAnsi="Times New Roman"/>
                <w:b/>
                <w:sz w:val="22"/>
                <w:szCs w:val="22"/>
              </w:rPr>
              <w:t>D1.2</w:t>
            </w:r>
          </w:p>
        </w:tc>
        <w:tc>
          <w:tcPr>
            <w:tcW w:w="5528" w:type="dxa"/>
          </w:tcPr>
          <w:p w14:paraId="334F81E2" w14:textId="514F265A" w:rsidR="00FB57CE" w:rsidRPr="00735198" w:rsidRDefault="00FB57CE" w:rsidP="00FF1C7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First tested batch delivered to CERN (2 magnets per type)</w:t>
            </w:r>
          </w:p>
        </w:tc>
        <w:tc>
          <w:tcPr>
            <w:tcW w:w="1560" w:type="dxa"/>
          </w:tcPr>
          <w:p w14:paraId="284D2153" w14:textId="056E7955" w:rsidR="00FB57CE" w:rsidRPr="00735198" w:rsidRDefault="00FB57CE" w:rsidP="00FF1C7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December 2019</w:t>
            </w:r>
          </w:p>
        </w:tc>
        <w:tc>
          <w:tcPr>
            <w:tcW w:w="567" w:type="dxa"/>
          </w:tcPr>
          <w:p w14:paraId="71A79C08" w14:textId="3C0E626F" w:rsidR="00FB57CE" w:rsidRPr="00735198" w:rsidRDefault="004153CD" w:rsidP="00FF1C78">
            <w:pPr>
              <w:pStyle w:val="infn"/>
              <w:spacing w:line="276" w:lineRule="auto"/>
              <w:ind w:right="-454"/>
              <w:rPr>
                <w:rFonts w:ascii="Times New Roman" w:hAnsi="Times New Roman"/>
                <w:sz w:val="22"/>
                <w:szCs w:val="22"/>
                <w:lang w:val="en-US"/>
              </w:rPr>
            </w:pPr>
            <w:r>
              <w:rPr>
                <w:rFonts w:ascii="Times New Roman" w:hAnsi="Times New Roman"/>
                <w:sz w:val="22"/>
                <w:szCs w:val="22"/>
                <w:lang w:val="en-US"/>
              </w:rPr>
              <w:t>20</w:t>
            </w:r>
            <w:r w:rsidR="00FB57CE">
              <w:rPr>
                <w:rFonts w:ascii="Times New Roman" w:hAnsi="Times New Roman"/>
                <w:sz w:val="22"/>
                <w:szCs w:val="22"/>
                <w:lang w:val="en-US"/>
              </w:rPr>
              <w:t>%</w:t>
            </w:r>
          </w:p>
        </w:tc>
      </w:tr>
      <w:tr w:rsidR="00FB57CE" w:rsidRPr="00735198" w14:paraId="2725A911" w14:textId="77777777" w:rsidTr="00FB57CE">
        <w:tc>
          <w:tcPr>
            <w:tcW w:w="709" w:type="dxa"/>
          </w:tcPr>
          <w:p w14:paraId="6601CFFD" w14:textId="77777777" w:rsidR="00FB57CE" w:rsidRPr="00735198" w:rsidRDefault="00FB57CE" w:rsidP="00FF1C78">
            <w:pPr>
              <w:pStyle w:val="infn"/>
              <w:spacing w:line="276" w:lineRule="auto"/>
              <w:ind w:right="-454"/>
              <w:rPr>
                <w:rFonts w:ascii="Times New Roman" w:hAnsi="Times New Roman"/>
                <w:b/>
                <w:sz w:val="22"/>
                <w:szCs w:val="22"/>
              </w:rPr>
            </w:pPr>
            <w:r w:rsidRPr="00735198">
              <w:rPr>
                <w:rFonts w:ascii="Times New Roman" w:hAnsi="Times New Roman"/>
                <w:b/>
                <w:sz w:val="22"/>
                <w:szCs w:val="22"/>
              </w:rPr>
              <w:t>D1.3</w:t>
            </w:r>
          </w:p>
        </w:tc>
        <w:tc>
          <w:tcPr>
            <w:tcW w:w="5528" w:type="dxa"/>
          </w:tcPr>
          <w:p w14:paraId="24FCB339" w14:textId="647F24AF" w:rsidR="00FB57CE" w:rsidRPr="00735198" w:rsidRDefault="00FB57CE" w:rsidP="00FF1C7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Second tested batch delivered to CERN (2 magnets per type)</w:t>
            </w:r>
          </w:p>
        </w:tc>
        <w:tc>
          <w:tcPr>
            <w:tcW w:w="1560" w:type="dxa"/>
          </w:tcPr>
          <w:p w14:paraId="669D8D0B" w14:textId="51DC7ED2" w:rsidR="00FB57CE" w:rsidRPr="00735198" w:rsidRDefault="00FB57CE" w:rsidP="00FF1C7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July 2020</w:t>
            </w:r>
          </w:p>
        </w:tc>
        <w:tc>
          <w:tcPr>
            <w:tcW w:w="567" w:type="dxa"/>
          </w:tcPr>
          <w:p w14:paraId="661DFAA6" w14:textId="0EE321EE" w:rsidR="00FB57CE" w:rsidRPr="00735198" w:rsidRDefault="004153CD" w:rsidP="00FF1C78">
            <w:pPr>
              <w:pStyle w:val="infn"/>
              <w:spacing w:line="276" w:lineRule="auto"/>
              <w:ind w:right="-454"/>
              <w:rPr>
                <w:rFonts w:ascii="Times New Roman" w:hAnsi="Times New Roman"/>
                <w:sz w:val="22"/>
                <w:szCs w:val="22"/>
                <w:lang w:val="en-US"/>
              </w:rPr>
            </w:pPr>
            <w:r>
              <w:rPr>
                <w:rFonts w:ascii="Times New Roman" w:hAnsi="Times New Roman"/>
                <w:sz w:val="22"/>
                <w:szCs w:val="22"/>
                <w:lang w:val="en-US"/>
              </w:rPr>
              <w:t>20</w:t>
            </w:r>
            <w:r w:rsidR="00FB57CE">
              <w:rPr>
                <w:rFonts w:ascii="Times New Roman" w:hAnsi="Times New Roman"/>
                <w:sz w:val="22"/>
                <w:szCs w:val="22"/>
                <w:lang w:val="en-US"/>
              </w:rPr>
              <w:t>%</w:t>
            </w:r>
          </w:p>
        </w:tc>
      </w:tr>
      <w:tr w:rsidR="00FB57CE" w:rsidRPr="00735198" w14:paraId="3F063835" w14:textId="77777777" w:rsidTr="00FB57CE">
        <w:tc>
          <w:tcPr>
            <w:tcW w:w="709" w:type="dxa"/>
          </w:tcPr>
          <w:p w14:paraId="6AD3C731" w14:textId="77777777" w:rsidR="00FB57CE" w:rsidRPr="00735198" w:rsidRDefault="00FB57CE" w:rsidP="00FF1C78">
            <w:pPr>
              <w:pStyle w:val="infn"/>
              <w:spacing w:line="276" w:lineRule="auto"/>
              <w:ind w:right="-454"/>
              <w:rPr>
                <w:rFonts w:ascii="Times New Roman" w:hAnsi="Times New Roman"/>
                <w:b/>
                <w:sz w:val="22"/>
                <w:szCs w:val="22"/>
              </w:rPr>
            </w:pPr>
            <w:r w:rsidRPr="00735198">
              <w:rPr>
                <w:rFonts w:ascii="Times New Roman" w:hAnsi="Times New Roman"/>
                <w:b/>
                <w:sz w:val="22"/>
                <w:szCs w:val="22"/>
              </w:rPr>
              <w:t>D1.4</w:t>
            </w:r>
          </w:p>
        </w:tc>
        <w:tc>
          <w:tcPr>
            <w:tcW w:w="5528" w:type="dxa"/>
          </w:tcPr>
          <w:p w14:paraId="463D6C4F" w14:textId="7CAF2D2E" w:rsidR="00FB57CE" w:rsidRPr="00735198" w:rsidRDefault="00FB57CE" w:rsidP="00FF1C7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Third tested batch delivered to CERN (2 magnets per type)</w:t>
            </w:r>
          </w:p>
        </w:tc>
        <w:tc>
          <w:tcPr>
            <w:tcW w:w="1560" w:type="dxa"/>
          </w:tcPr>
          <w:p w14:paraId="2D0090F1" w14:textId="1E7F870B" w:rsidR="00FB57CE" w:rsidRPr="00735198" w:rsidRDefault="00FB57CE" w:rsidP="00FF1C7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December 2020</w:t>
            </w:r>
          </w:p>
        </w:tc>
        <w:tc>
          <w:tcPr>
            <w:tcW w:w="567" w:type="dxa"/>
          </w:tcPr>
          <w:p w14:paraId="26F5CEAB" w14:textId="3A9966A0" w:rsidR="00FB57CE" w:rsidRPr="00735198" w:rsidRDefault="004153CD" w:rsidP="00FF1C78">
            <w:pPr>
              <w:pStyle w:val="infn"/>
              <w:spacing w:line="276" w:lineRule="auto"/>
              <w:ind w:right="-454"/>
              <w:rPr>
                <w:rFonts w:ascii="Times New Roman" w:hAnsi="Times New Roman"/>
                <w:sz w:val="22"/>
                <w:szCs w:val="22"/>
                <w:lang w:val="en-US"/>
              </w:rPr>
            </w:pPr>
            <w:r>
              <w:rPr>
                <w:rFonts w:ascii="Times New Roman" w:hAnsi="Times New Roman"/>
                <w:sz w:val="22"/>
                <w:szCs w:val="22"/>
                <w:lang w:val="en-US"/>
              </w:rPr>
              <w:t>35</w:t>
            </w:r>
            <w:r w:rsidR="00FB57CE">
              <w:rPr>
                <w:rFonts w:ascii="Times New Roman" w:hAnsi="Times New Roman"/>
                <w:sz w:val="22"/>
                <w:szCs w:val="22"/>
                <w:lang w:val="en-US"/>
              </w:rPr>
              <w:t>%</w:t>
            </w:r>
          </w:p>
        </w:tc>
      </w:tr>
    </w:tbl>
    <w:p w14:paraId="03AB79EB" w14:textId="60A3FA52" w:rsidR="00FF1C78" w:rsidRDefault="004153CD" w:rsidP="004A0EEE">
      <w:pPr>
        <w:spacing w:after="0"/>
        <w:jc w:val="both"/>
        <w:rPr>
          <w:rFonts w:cs="Times New Roman"/>
          <w:szCs w:val="22"/>
        </w:rPr>
      </w:pPr>
      <w:r>
        <w:rPr>
          <w:rFonts w:cs="Times New Roman"/>
          <w:szCs w:val="22"/>
        </w:rPr>
        <w:t xml:space="preserve">(% of the WP1 payment of 2762 k€) </w:t>
      </w:r>
    </w:p>
    <w:p w14:paraId="35859A9B" w14:textId="77777777" w:rsidR="004153CD" w:rsidRDefault="004153CD" w:rsidP="004A0EEE">
      <w:pPr>
        <w:spacing w:after="0"/>
        <w:jc w:val="both"/>
        <w:rPr>
          <w:rFonts w:cs="Times New Roman"/>
          <w:szCs w:val="22"/>
        </w:rPr>
      </w:pPr>
    </w:p>
    <w:tbl>
      <w:tblPr>
        <w:tblStyle w:val="TableGrid"/>
        <w:tblW w:w="0" w:type="auto"/>
        <w:tblInd w:w="108" w:type="dxa"/>
        <w:tblLook w:val="04A0" w:firstRow="1" w:lastRow="0" w:firstColumn="1" w:lastColumn="0" w:noHBand="0" w:noVBand="1"/>
      </w:tblPr>
      <w:tblGrid>
        <w:gridCol w:w="708"/>
        <w:gridCol w:w="5495"/>
        <w:gridCol w:w="1557"/>
        <w:gridCol w:w="620"/>
      </w:tblGrid>
      <w:tr w:rsidR="00FB57CE" w:rsidRPr="00735198" w14:paraId="62395E07" w14:textId="79D008EA" w:rsidTr="00FB57CE">
        <w:tc>
          <w:tcPr>
            <w:tcW w:w="709" w:type="dxa"/>
          </w:tcPr>
          <w:p w14:paraId="7B711092" w14:textId="77777777" w:rsidR="00FB57CE" w:rsidRPr="00735198" w:rsidRDefault="00FB57CE" w:rsidP="00FF1C78">
            <w:pPr>
              <w:pStyle w:val="infn"/>
              <w:spacing w:line="276" w:lineRule="auto"/>
              <w:ind w:right="-454"/>
              <w:rPr>
                <w:rFonts w:ascii="Times New Roman" w:hAnsi="Times New Roman"/>
                <w:b/>
                <w:sz w:val="22"/>
                <w:szCs w:val="22"/>
              </w:rPr>
            </w:pPr>
            <w:r w:rsidRPr="00735198">
              <w:rPr>
                <w:rFonts w:ascii="Times New Roman" w:hAnsi="Times New Roman"/>
                <w:b/>
                <w:sz w:val="22"/>
                <w:szCs w:val="22"/>
              </w:rPr>
              <w:t>D2.1</w:t>
            </w:r>
          </w:p>
        </w:tc>
        <w:tc>
          <w:tcPr>
            <w:tcW w:w="5528" w:type="dxa"/>
          </w:tcPr>
          <w:p w14:paraId="529D0B27" w14:textId="161861AE" w:rsidR="00FB57CE" w:rsidRPr="00735198" w:rsidRDefault="00FB57CE" w:rsidP="00FF1C7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 xml:space="preserve">The contract for the construction of the short model awarded </w:t>
            </w:r>
          </w:p>
        </w:tc>
        <w:tc>
          <w:tcPr>
            <w:tcW w:w="1560" w:type="dxa"/>
          </w:tcPr>
          <w:p w14:paraId="4BEE189E" w14:textId="2202E5F5" w:rsidR="00FB57CE" w:rsidRDefault="00FB57CE" w:rsidP="00FF1C7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September 2016</w:t>
            </w:r>
          </w:p>
        </w:tc>
        <w:tc>
          <w:tcPr>
            <w:tcW w:w="567" w:type="dxa"/>
          </w:tcPr>
          <w:p w14:paraId="3CF2E5E1" w14:textId="2A02E6B0" w:rsidR="00FB57CE" w:rsidRPr="00735198" w:rsidRDefault="004153CD" w:rsidP="00FF1C78">
            <w:pPr>
              <w:pStyle w:val="infn"/>
              <w:spacing w:line="276" w:lineRule="auto"/>
              <w:ind w:right="-454"/>
              <w:rPr>
                <w:rFonts w:ascii="Times New Roman" w:hAnsi="Times New Roman"/>
                <w:sz w:val="22"/>
                <w:szCs w:val="22"/>
                <w:lang w:val="en-US"/>
              </w:rPr>
            </w:pPr>
            <w:r>
              <w:rPr>
                <w:rFonts w:ascii="Times New Roman" w:hAnsi="Times New Roman"/>
                <w:sz w:val="22"/>
                <w:szCs w:val="22"/>
                <w:lang w:val="en-US"/>
              </w:rPr>
              <w:t>25</w:t>
            </w:r>
            <w:r w:rsidR="00FB57CE">
              <w:rPr>
                <w:rFonts w:ascii="Times New Roman" w:hAnsi="Times New Roman"/>
                <w:sz w:val="22"/>
                <w:szCs w:val="22"/>
                <w:lang w:val="en-US"/>
              </w:rPr>
              <w:t>%</w:t>
            </w:r>
          </w:p>
        </w:tc>
      </w:tr>
      <w:tr w:rsidR="00FB57CE" w:rsidRPr="00735198" w14:paraId="7238238A" w14:textId="4D69BFBB" w:rsidTr="00FB57CE">
        <w:tc>
          <w:tcPr>
            <w:tcW w:w="709" w:type="dxa"/>
          </w:tcPr>
          <w:p w14:paraId="4DD92DA6" w14:textId="77777777" w:rsidR="00FB57CE" w:rsidRPr="00735198" w:rsidRDefault="00FB57CE" w:rsidP="00FF1C78">
            <w:pPr>
              <w:pStyle w:val="infn"/>
              <w:spacing w:line="276" w:lineRule="auto"/>
              <w:ind w:right="-454"/>
              <w:rPr>
                <w:rFonts w:ascii="Times New Roman" w:hAnsi="Times New Roman"/>
                <w:b/>
                <w:sz w:val="22"/>
                <w:szCs w:val="22"/>
              </w:rPr>
            </w:pPr>
            <w:r w:rsidRPr="00735198">
              <w:rPr>
                <w:rFonts w:ascii="Times New Roman" w:hAnsi="Times New Roman"/>
                <w:b/>
                <w:sz w:val="22"/>
                <w:szCs w:val="22"/>
              </w:rPr>
              <w:t>D2.2</w:t>
            </w:r>
          </w:p>
        </w:tc>
        <w:tc>
          <w:tcPr>
            <w:tcW w:w="5528" w:type="dxa"/>
          </w:tcPr>
          <w:p w14:paraId="3B544407" w14:textId="40680017" w:rsidR="00FB57CE" w:rsidRPr="00735198" w:rsidRDefault="00FB57CE" w:rsidP="00FF1C7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Short model delivered to CERN *</w:t>
            </w:r>
          </w:p>
        </w:tc>
        <w:tc>
          <w:tcPr>
            <w:tcW w:w="1560" w:type="dxa"/>
          </w:tcPr>
          <w:p w14:paraId="32192CCE" w14:textId="0672D4D9" w:rsidR="00FB57CE" w:rsidRDefault="00FB57CE" w:rsidP="00FF1C7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December 2017</w:t>
            </w:r>
          </w:p>
        </w:tc>
        <w:tc>
          <w:tcPr>
            <w:tcW w:w="567" w:type="dxa"/>
          </w:tcPr>
          <w:p w14:paraId="6CED3E59" w14:textId="44091410" w:rsidR="00FB57CE" w:rsidRPr="00735198" w:rsidRDefault="00FB57CE" w:rsidP="00FF1C78">
            <w:pPr>
              <w:pStyle w:val="infn"/>
              <w:spacing w:line="276" w:lineRule="auto"/>
              <w:ind w:right="-454"/>
              <w:rPr>
                <w:rFonts w:ascii="Times New Roman" w:hAnsi="Times New Roman"/>
                <w:sz w:val="22"/>
                <w:szCs w:val="22"/>
                <w:lang w:val="en-US"/>
              </w:rPr>
            </w:pPr>
            <w:r>
              <w:rPr>
                <w:rFonts w:ascii="Times New Roman" w:hAnsi="Times New Roman"/>
                <w:sz w:val="22"/>
                <w:szCs w:val="22"/>
                <w:lang w:val="en-US"/>
              </w:rPr>
              <w:t>10%</w:t>
            </w:r>
          </w:p>
        </w:tc>
      </w:tr>
      <w:tr w:rsidR="00FB57CE" w:rsidRPr="00735198" w14:paraId="3809A311" w14:textId="647DDF3B" w:rsidTr="00FB57CE">
        <w:tc>
          <w:tcPr>
            <w:tcW w:w="709" w:type="dxa"/>
          </w:tcPr>
          <w:p w14:paraId="6EB8608A" w14:textId="77777777" w:rsidR="00FB57CE" w:rsidRPr="00735198" w:rsidRDefault="00FB57CE" w:rsidP="00FF1C78">
            <w:pPr>
              <w:pStyle w:val="infn"/>
              <w:spacing w:line="276" w:lineRule="auto"/>
              <w:ind w:right="-454"/>
              <w:rPr>
                <w:rFonts w:ascii="Times New Roman" w:hAnsi="Times New Roman"/>
                <w:b/>
                <w:sz w:val="22"/>
                <w:szCs w:val="22"/>
              </w:rPr>
            </w:pPr>
            <w:r w:rsidRPr="00735198">
              <w:rPr>
                <w:rFonts w:ascii="Times New Roman" w:hAnsi="Times New Roman"/>
                <w:b/>
                <w:sz w:val="22"/>
                <w:szCs w:val="22"/>
              </w:rPr>
              <w:t>D2.3</w:t>
            </w:r>
          </w:p>
        </w:tc>
        <w:tc>
          <w:tcPr>
            <w:tcW w:w="5528" w:type="dxa"/>
          </w:tcPr>
          <w:p w14:paraId="05E5FC12" w14:textId="70D84ED0" w:rsidR="00FB57CE" w:rsidRPr="00735198" w:rsidRDefault="00FB57CE" w:rsidP="00FF1C7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The contract for the prototype cons</w:t>
            </w:r>
            <w:r>
              <w:rPr>
                <w:rFonts w:ascii="Times New Roman" w:hAnsi="Times New Roman"/>
                <w:sz w:val="22"/>
                <w:szCs w:val="22"/>
                <w:lang w:val="en-US"/>
              </w:rPr>
              <w:t>truction</w:t>
            </w:r>
            <w:r w:rsidRPr="00735198">
              <w:rPr>
                <w:rFonts w:ascii="Times New Roman" w:hAnsi="Times New Roman"/>
                <w:sz w:val="22"/>
                <w:szCs w:val="22"/>
                <w:lang w:val="en-US"/>
              </w:rPr>
              <w:t xml:space="preserve"> awarded</w:t>
            </w:r>
          </w:p>
        </w:tc>
        <w:tc>
          <w:tcPr>
            <w:tcW w:w="1560" w:type="dxa"/>
          </w:tcPr>
          <w:p w14:paraId="369542A6" w14:textId="33519692" w:rsidR="00FB57CE" w:rsidRPr="00735198" w:rsidRDefault="00FB57CE" w:rsidP="00FF1C7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April 2018</w:t>
            </w:r>
          </w:p>
        </w:tc>
        <w:tc>
          <w:tcPr>
            <w:tcW w:w="567" w:type="dxa"/>
          </w:tcPr>
          <w:p w14:paraId="4BE9C0DC" w14:textId="4C58AA41" w:rsidR="00FB57CE" w:rsidRPr="00735198" w:rsidRDefault="004153CD" w:rsidP="00FF1C78">
            <w:pPr>
              <w:pStyle w:val="infn"/>
              <w:spacing w:line="276" w:lineRule="auto"/>
              <w:ind w:right="-454"/>
              <w:rPr>
                <w:rFonts w:ascii="Times New Roman" w:hAnsi="Times New Roman"/>
                <w:sz w:val="22"/>
                <w:szCs w:val="22"/>
                <w:lang w:val="en-US"/>
              </w:rPr>
            </w:pPr>
            <w:r>
              <w:rPr>
                <w:rFonts w:ascii="Times New Roman" w:hAnsi="Times New Roman"/>
                <w:sz w:val="22"/>
                <w:szCs w:val="22"/>
                <w:lang w:val="en-US"/>
              </w:rPr>
              <w:t>25</w:t>
            </w:r>
            <w:r w:rsidR="00FB57CE">
              <w:rPr>
                <w:rFonts w:ascii="Times New Roman" w:hAnsi="Times New Roman"/>
                <w:sz w:val="22"/>
                <w:szCs w:val="22"/>
                <w:lang w:val="en-US"/>
              </w:rPr>
              <w:t>%</w:t>
            </w:r>
          </w:p>
        </w:tc>
      </w:tr>
      <w:tr w:rsidR="00FB57CE" w:rsidRPr="00735198" w14:paraId="0F1D6DE6" w14:textId="77777777" w:rsidTr="00FB57CE">
        <w:tc>
          <w:tcPr>
            <w:tcW w:w="709" w:type="dxa"/>
          </w:tcPr>
          <w:p w14:paraId="2235DF66" w14:textId="01201128" w:rsidR="00FB57CE" w:rsidRPr="00735198" w:rsidRDefault="00FB57CE" w:rsidP="00FF1C78">
            <w:pPr>
              <w:pStyle w:val="infn"/>
              <w:spacing w:line="276" w:lineRule="auto"/>
              <w:ind w:right="-454"/>
              <w:rPr>
                <w:rFonts w:ascii="Times New Roman" w:hAnsi="Times New Roman"/>
                <w:b/>
                <w:sz w:val="22"/>
                <w:szCs w:val="22"/>
              </w:rPr>
            </w:pPr>
            <w:r>
              <w:rPr>
                <w:rFonts w:ascii="Times New Roman" w:hAnsi="Times New Roman"/>
                <w:b/>
                <w:sz w:val="22"/>
                <w:szCs w:val="22"/>
              </w:rPr>
              <w:t>D2.4</w:t>
            </w:r>
          </w:p>
        </w:tc>
        <w:tc>
          <w:tcPr>
            <w:tcW w:w="5528" w:type="dxa"/>
          </w:tcPr>
          <w:p w14:paraId="2B1781BA" w14:textId="3554874F" w:rsidR="00FB57CE" w:rsidRPr="00735198" w:rsidRDefault="00FB57CE" w:rsidP="00FF1C7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 xml:space="preserve">Prototype delivered to CERN  </w:t>
            </w:r>
          </w:p>
        </w:tc>
        <w:tc>
          <w:tcPr>
            <w:tcW w:w="1560" w:type="dxa"/>
          </w:tcPr>
          <w:p w14:paraId="5CDA9AC6" w14:textId="0E26AD92" w:rsidR="00FB57CE" w:rsidRPr="00735198" w:rsidRDefault="00FB57CE" w:rsidP="00FF1C7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October 2019</w:t>
            </w:r>
          </w:p>
        </w:tc>
        <w:tc>
          <w:tcPr>
            <w:tcW w:w="567" w:type="dxa"/>
          </w:tcPr>
          <w:p w14:paraId="2026E49F" w14:textId="008861EC" w:rsidR="00FB57CE" w:rsidRDefault="004153CD" w:rsidP="00FF1C78">
            <w:pPr>
              <w:pStyle w:val="infn"/>
              <w:spacing w:line="276" w:lineRule="auto"/>
              <w:ind w:right="-454"/>
              <w:rPr>
                <w:rFonts w:ascii="Times New Roman" w:hAnsi="Times New Roman"/>
                <w:sz w:val="22"/>
                <w:szCs w:val="22"/>
                <w:lang w:val="en-US"/>
              </w:rPr>
            </w:pPr>
            <w:r>
              <w:rPr>
                <w:rFonts w:ascii="Times New Roman" w:hAnsi="Times New Roman"/>
                <w:sz w:val="22"/>
                <w:szCs w:val="22"/>
                <w:lang w:val="en-US"/>
              </w:rPr>
              <w:t>40</w:t>
            </w:r>
            <w:r w:rsidR="00FB57CE">
              <w:rPr>
                <w:rFonts w:ascii="Times New Roman" w:hAnsi="Times New Roman"/>
                <w:sz w:val="22"/>
                <w:szCs w:val="22"/>
                <w:lang w:val="en-US"/>
              </w:rPr>
              <w:t>%</w:t>
            </w:r>
          </w:p>
        </w:tc>
      </w:tr>
    </w:tbl>
    <w:p w14:paraId="26A3F815" w14:textId="4F52396D" w:rsidR="00FF1C78" w:rsidRPr="000804AE" w:rsidRDefault="004153CD" w:rsidP="004A0EEE">
      <w:pPr>
        <w:spacing w:after="0"/>
        <w:jc w:val="both"/>
        <w:rPr>
          <w:rFonts w:cs="Times New Roman"/>
          <w:szCs w:val="22"/>
        </w:rPr>
      </w:pPr>
      <w:r>
        <w:rPr>
          <w:rFonts w:cs="Times New Roman"/>
          <w:szCs w:val="22"/>
        </w:rPr>
        <w:t>(% of the WP2 payment of 1832 k€)</w:t>
      </w:r>
    </w:p>
    <w:p w14:paraId="7274462F" w14:textId="77777777" w:rsidR="004A0EEE" w:rsidRPr="000804AE" w:rsidRDefault="004A0EEE" w:rsidP="004A0EEE">
      <w:pPr>
        <w:spacing w:after="0"/>
        <w:jc w:val="both"/>
        <w:rPr>
          <w:rFonts w:cs="Times New Roman"/>
          <w:szCs w:val="22"/>
        </w:rPr>
      </w:pPr>
    </w:p>
    <w:p w14:paraId="71B55EF9" w14:textId="77777777" w:rsidR="004A0EEE" w:rsidRPr="000804AE" w:rsidRDefault="004A0EEE" w:rsidP="004A0EEE">
      <w:pPr>
        <w:spacing w:after="0"/>
        <w:ind w:leftChars="-1" w:hanging="2"/>
        <w:jc w:val="both"/>
        <w:rPr>
          <w:rFonts w:cs="Times New Roman"/>
          <w:szCs w:val="22"/>
        </w:rPr>
      </w:pPr>
      <w:r w:rsidRPr="000804AE">
        <w:rPr>
          <w:rFonts w:cs="Times New Roman"/>
          <w:szCs w:val="22"/>
        </w:rPr>
        <w:t>Subject to the continued validity of the Agreement, this Addendum shall remain in force for as long as necessary to give effect to the Parties’ respective rights and obligations under this Addendum.</w:t>
      </w:r>
    </w:p>
    <w:p w14:paraId="560977DB" w14:textId="77777777" w:rsidR="004A0EEE" w:rsidRPr="000804AE" w:rsidRDefault="004A0EEE" w:rsidP="004A0EEE">
      <w:pPr>
        <w:spacing w:after="0"/>
        <w:ind w:leftChars="-1" w:hanging="2"/>
        <w:jc w:val="both"/>
        <w:rPr>
          <w:rFonts w:cs="Times New Roman"/>
          <w:szCs w:val="22"/>
        </w:rPr>
      </w:pPr>
    </w:p>
    <w:p w14:paraId="44480112" w14:textId="77777777" w:rsidR="004A0EEE" w:rsidRPr="000804AE" w:rsidRDefault="004A0EEE" w:rsidP="004A0EEE">
      <w:pPr>
        <w:spacing w:after="0"/>
        <w:ind w:leftChars="-1" w:hanging="2"/>
        <w:jc w:val="both"/>
        <w:rPr>
          <w:rFonts w:cs="Times New Roman"/>
          <w:szCs w:val="22"/>
        </w:rPr>
      </w:pPr>
      <w:r w:rsidRPr="000804AE">
        <w:rPr>
          <w:rFonts w:cs="Times New Roman"/>
          <w:szCs w:val="22"/>
        </w:rPr>
        <w:t xml:space="preserve">This Addendum may be amended by written agreement by the Parties. </w:t>
      </w:r>
    </w:p>
    <w:p w14:paraId="195DFAB0" w14:textId="77777777" w:rsidR="004A0EEE" w:rsidRPr="000804AE" w:rsidRDefault="004A0EEE" w:rsidP="004A0EEE">
      <w:pPr>
        <w:spacing w:after="0"/>
        <w:jc w:val="both"/>
        <w:rPr>
          <w:rFonts w:cs="Times New Roman"/>
          <w:szCs w:val="22"/>
        </w:rPr>
      </w:pPr>
    </w:p>
    <w:p w14:paraId="45670209" w14:textId="77777777" w:rsidR="004A0EEE" w:rsidRPr="000804AE" w:rsidRDefault="004A0EEE" w:rsidP="004A0EEE">
      <w:pPr>
        <w:spacing w:after="0"/>
        <w:jc w:val="both"/>
        <w:rPr>
          <w:rFonts w:cs="Times New Roman"/>
          <w:szCs w:val="22"/>
        </w:rPr>
      </w:pPr>
      <w:r w:rsidRPr="000804AE">
        <w:rPr>
          <w:rFonts w:cs="Times New Roman"/>
          <w:szCs w:val="22"/>
        </w:rPr>
        <w:t>Thus drawn up in two copies in the English language and signed by the authorized representatives of the Parties.</w:t>
      </w:r>
    </w:p>
    <w:p w14:paraId="1BC5F3C8" w14:textId="77777777" w:rsidR="004A0EEE" w:rsidRPr="000804AE" w:rsidRDefault="004A0EEE" w:rsidP="004A0EEE">
      <w:pPr>
        <w:spacing w:after="0"/>
        <w:jc w:val="both"/>
        <w:rPr>
          <w:rFonts w:cs="Times New Roman"/>
          <w:szCs w:val="22"/>
        </w:rPr>
      </w:pPr>
    </w:p>
    <w:p w14:paraId="51DEBE6F" w14:textId="77777777" w:rsidR="004E75AF" w:rsidRPr="004E75AF" w:rsidRDefault="004E75AF" w:rsidP="004E75AF">
      <w:pPr>
        <w:jc w:val="both"/>
        <w:rPr>
          <w:rFonts w:cs="Times New Roman"/>
          <w:szCs w:val="22"/>
        </w:rPr>
      </w:pPr>
    </w:p>
    <w:p w14:paraId="5A752A82" w14:textId="77777777" w:rsidR="004E7CC5" w:rsidRPr="004E75AF" w:rsidRDefault="004E7CC5" w:rsidP="00122AC6">
      <w:pPr>
        <w:spacing w:after="0"/>
        <w:jc w:val="both"/>
        <w:rPr>
          <w:rFonts w:cs="Times New Roman"/>
          <w:szCs w:val="22"/>
        </w:rPr>
      </w:pPr>
    </w:p>
    <w:p w14:paraId="5BEC9DA8" w14:textId="77777777" w:rsidR="00652593" w:rsidRPr="004E75AF" w:rsidRDefault="00652593" w:rsidP="000804AE">
      <w:pPr>
        <w:spacing w:after="0"/>
        <w:jc w:val="both"/>
        <w:rPr>
          <w:rFonts w:cs="Times New Roman"/>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gridCol w:w="4220"/>
      </w:tblGrid>
      <w:tr w:rsidR="00EC3B9A" w:rsidRPr="00222565" w14:paraId="691008C6" w14:textId="77777777" w:rsidTr="00EC3B9A">
        <w:tc>
          <w:tcPr>
            <w:tcW w:w="4220" w:type="dxa"/>
          </w:tcPr>
          <w:p w14:paraId="1F692D78" w14:textId="77777777" w:rsidR="00EC3B9A" w:rsidRPr="004E75AF" w:rsidRDefault="00EC3B9A" w:rsidP="000804AE">
            <w:pPr>
              <w:keepNext/>
              <w:tabs>
                <w:tab w:val="left" w:pos="360"/>
                <w:tab w:val="left" w:pos="567"/>
                <w:tab w:val="left" w:pos="1420"/>
              </w:tabs>
              <w:spacing w:after="0"/>
              <w:jc w:val="center"/>
              <w:outlineLvl w:val="0"/>
              <w:rPr>
                <w:rFonts w:cs="Times New Roman"/>
                <w:szCs w:val="22"/>
              </w:rPr>
            </w:pPr>
            <w:r w:rsidRPr="004E75AF">
              <w:rPr>
                <w:rFonts w:cs="Times New Roman"/>
                <w:szCs w:val="22"/>
              </w:rPr>
              <w:t xml:space="preserve">The European Organization </w:t>
            </w:r>
            <w:r w:rsidR="00122AC6" w:rsidRPr="004E75AF">
              <w:rPr>
                <w:rFonts w:cs="Times New Roman"/>
                <w:szCs w:val="22"/>
              </w:rPr>
              <w:br/>
            </w:r>
            <w:r w:rsidRPr="004E75AF">
              <w:rPr>
                <w:rFonts w:cs="Times New Roman"/>
                <w:szCs w:val="22"/>
              </w:rPr>
              <w:t>for Nuclear Research (CERN)</w:t>
            </w:r>
          </w:p>
        </w:tc>
        <w:tc>
          <w:tcPr>
            <w:tcW w:w="4220" w:type="dxa"/>
          </w:tcPr>
          <w:p w14:paraId="21021C9A" w14:textId="13523067" w:rsidR="00EC3B9A" w:rsidRPr="00CC54CB" w:rsidRDefault="00046C2E" w:rsidP="000804AE">
            <w:pPr>
              <w:tabs>
                <w:tab w:val="left" w:pos="1420"/>
              </w:tabs>
              <w:spacing w:after="0"/>
              <w:jc w:val="center"/>
              <w:outlineLvl w:val="0"/>
              <w:rPr>
                <w:rFonts w:cs="Times New Roman"/>
                <w:szCs w:val="22"/>
                <w:lang w:val="it-IT"/>
              </w:rPr>
            </w:pPr>
            <w:r w:rsidRPr="00CC54CB">
              <w:rPr>
                <w:rFonts w:cs="Times New Roman"/>
                <w:szCs w:val="22"/>
                <w:lang w:val="it-IT"/>
              </w:rPr>
              <w:t>The Istituto Nazionale di Fisica Nucleare</w:t>
            </w:r>
          </w:p>
        </w:tc>
      </w:tr>
      <w:tr w:rsidR="00EC3B9A" w:rsidRPr="004E75AF" w14:paraId="239F1460" w14:textId="77777777" w:rsidTr="00EC3B9A">
        <w:tc>
          <w:tcPr>
            <w:tcW w:w="4220" w:type="dxa"/>
          </w:tcPr>
          <w:p w14:paraId="272D830D" w14:textId="77777777" w:rsidR="00EC3B9A" w:rsidRPr="00CC54CB" w:rsidRDefault="00EC3B9A" w:rsidP="000804AE">
            <w:pPr>
              <w:tabs>
                <w:tab w:val="left" w:pos="1420"/>
                <w:tab w:val="center" w:pos="4320"/>
                <w:tab w:val="right" w:pos="8640"/>
              </w:tabs>
              <w:spacing w:after="0"/>
              <w:jc w:val="center"/>
              <w:outlineLvl w:val="0"/>
              <w:rPr>
                <w:rFonts w:cs="Times New Roman"/>
                <w:szCs w:val="22"/>
                <w:lang w:val="it-IT"/>
              </w:rPr>
            </w:pPr>
          </w:p>
          <w:p w14:paraId="18094B83" w14:textId="77777777" w:rsidR="00CD5502" w:rsidRPr="00CC54CB" w:rsidRDefault="00CD5502" w:rsidP="000804AE">
            <w:pPr>
              <w:tabs>
                <w:tab w:val="left" w:pos="1420"/>
                <w:tab w:val="center" w:pos="4320"/>
                <w:tab w:val="right" w:pos="8640"/>
              </w:tabs>
              <w:spacing w:after="0"/>
              <w:jc w:val="center"/>
              <w:outlineLvl w:val="0"/>
              <w:rPr>
                <w:rFonts w:cs="Times New Roman"/>
                <w:szCs w:val="22"/>
                <w:lang w:val="it-IT"/>
              </w:rPr>
            </w:pPr>
          </w:p>
          <w:p w14:paraId="37A2A680" w14:textId="77777777" w:rsidR="00CD5502" w:rsidRPr="00CC54CB" w:rsidRDefault="00CD5502" w:rsidP="000804AE">
            <w:pPr>
              <w:tabs>
                <w:tab w:val="left" w:pos="1420"/>
                <w:tab w:val="center" w:pos="4320"/>
                <w:tab w:val="right" w:pos="8640"/>
              </w:tabs>
              <w:spacing w:after="0"/>
              <w:jc w:val="center"/>
              <w:outlineLvl w:val="0"/>
              <w:rPr>
                <w:rFonts w:cs="Times New Roman"/>
                <w:szCs w:val="22"/>
                <w:lang w:val="it-IT"/>
              </w:rPr>
            </w:pPr>
          </w:p>
          <w:p w14:paraId="75DA4208" w14:textId="77777777" w:rsidR="00EC3B9A" w:rsidRPr="004E75AF" w:rsidRDefault="00EC3B9A" w:rsidP="000804AE">
            <w:pPr>
              <w:keepNext/>
              <w:tabs>
                <w:tab w:val="left" w:pos="360"/>
                <w:tab w:val="left" w:pos="567"/>
                <w:tab w:val="left" w:pos="1420"/>
              </w:tabs>
              <w:spacing w:after="0"/>
              <w:jc w:val="center"/>
              <w:outlineLvl w:val="0"/>
              <w:rPr>
                <w:rFonts w:cs="Times New Roman"/>
                <w:szCs w:val="22"/>
              </w:rPr>
            </w:pPr>
            <w:r w:rsidRPr="004E75AF">
              <w:rPr>
                <w:rFonts w:cs="Times New Roman"/>
                <w:szCs w:val="22"/>
              </w:rPr>
              <w:t>…………………..</w:t>
            </w:r>
          </w:p>
          <w:p w14:paraId="51241C53" w14:textId="77777777" w:rsidR="00D52EF0" w:rsidRPr="004E75AF" w:rsidRDefault="00D52EF0" w:rsidP="000804AE">
            <w:pPr>
              <w:keepNext/>
              <w:tabs>
                <w:tab w:val="left" w:pos="360"/>
                <w:tab w:val="left" w:pos="567"/>
                <w:tab w:val="left" w:pos="1420"/>
              </w:tabs>
              <w:spacing w:after="0"/>
              <w:jc w:val="center"/>
              <w:outlineLvl w:val="0"/>
              <w:rPr>
                <w:rFonts w:cs="Times New Roman"/>
                <w:szCs w:val="22"/>
              </w:rPr>
            </w:pPr>
          </w:p>
          <w:p w14:paraId="76D3DC38" w14:textId="4920A8F2" w:rsidR="00EC3B9A" w:rsidRPr="004E75AF" w:rsidRDefault="004C44F3" w:rsidP="000804AE">
            <w:pPr>
              <w:keepNext/>
              <w:tabs>
                <w:tab w:val="left" w:pos="360"/>
                <w:tab w:val="left" w:pos="567"/>
                <w:tab w:val="left" w:pos="1420"/>
              </w:tabs>
              <w:spacing w:after="0"/>
              <w:jc w:val="center"/>
              <w:outlineLvl w:val="0"/>
              <w:rPr>
                <w:rFonts w:cs="Times New Roman"/>
                <w:szCs w:val="22"/>
              </w:rPr>
            </w:pPr>
            <w:r>
              <w:rPr>
                <w:rFonts w:cs="Times New Roman"/>
                <w:szCs w:val="22"/>
              </w:rPr>
              <w:t>xxx</w:t>
            </w:r>
          </w:p>
          <w:p w14:paraId="33222BBA" w14:textId="77777777" w:rsidR="006234ED" w:rsidRPr="004E75AF" w:rsidRDefault="006234ED" w:rsidP="000804AE">
            <w:pPr>
              <w:keepNext/>
              <w:tabs>
                <w:tab w:val="left" w:pos="360"/>
                <w:tab w:val="left" w:pos="567"/>
                <w:tab w:val="left" w:pos="1420"/>
              </w:tabs>
              <w:spacing w:after="0"/>
              <w:outlineLvl w:val="0"/>
              <w:rPr>
                <w:rFonts w:cs="Times New Roman"/>
                <w:szCs w:val="22"/>
              </w:rPr>
            </w:pPr>
          </w:p>
          <w:p w14:paraId="751903EB" w14:textId="42D643AA" w:rsidR="00EC3B9A" w:rsidRPr="004E75AF" w:rsidRDefault="000804AE" w:rsidP="000804AE">
            <w:pPr>
              <w:keepNext/>
              <w:tabs>
                <w:tab w:val="left" w:pos="360"/>
                <w:tab w:val="left" w:pos="567"/>
                <w:tab w:val="left" w:pos="1420"/>
              </w:tabs>
              <w:spacing w:after="0"/>
              <w:jc w:val="center"/>
              <w:outlineLvl w:val="0"/>
              <w:rPr>
                <w:rFonts w:cs="Times New Roman"/>
                <w:szCs w:val="22"/>
              </w:rPr>
            </w:pPr>
            <w:r w:rsidRPr="004E75AF">
              <w:rPr>
                <w:rFonts w:cs="Times New Roman"/>
                <w:szCs w:val="22"/>
              </w:rPr>
              <w:t>On:……………………………2016</w:t>
            </w:r>
          </w:p>
          <w:p w14:paraId="5BB847E7" w14:textId="77777777" w:rsidR="00EC3B9A" w:rsidRPr="004E75AF" w:rsidRDefault="00EC3B9A" w:rsidP="000804AE">
            <w:pPr>
              <w:tabs>
                <w:tab w:val="left" w:pos="1420"/>
              </w:tabs>
              <w:spacing w:after="0"/>
              <w:jc w:val="center"/>
              <w:outlineLvl w:val="0"/>
              <w:rPr>
                <w:rFonts w:cs="Times New Roman"/>
                <w:szCs w:val="22"/>
              </w:rPr>
            </w:pPr>
          </w:p>
        </w:tc>
        <w:tc>
          <w:tcPr>
            <w:tcW w:w="4220" w:type="dxa"/>
          </w:tcPr>
          <w:p w14:paraId="47AB5ABC" w14:textId="77777777" w:rsidR="00EC3B9A" w:rsidRPr="004E75AF" w:rsidRDefault="00EC3B9A" w:rsidP="000804AE">
            <w:pPr>
              <w:tabs>
                <w:tab w:val="left" w:pos="1420"/>
              </w:tabs>
              <w:spacing w:after="0"/>
              <w:jc w:val="center"/>
              <w:outlineLvl w:val="0"/>
              <w:rPr>
                <w:rFonts w:cs="Times New Roman"/>
                <w:szCs w:val="22"/>
              </w:rPr>
            </w:pPr>
          </w:p>
          <w:p w14:paraId="13C4B4C4" w14:textId="77777777" w:rsidR="00CD5502" w:rsidRPr="004E75AF" w:rsidRDefault="00CD5502" w:rsidP="000804AE">
            <w:pPr>
              <w:tabs>
                <w:tab w:val="left" w:pos="1420"/>
              </w:tabs>
              <w:spacing w:after="0"/>
              <w:jc w:val="center"/>
              <w:outlineLvl w:val="0"/>
              <w:rPr>
                <w:rFonts w:cs="Times New Roman"/>
                <w:szCs w:val="22"/>
              </w:rPr>
            </w:pPr>
          </w:p>
          <w:p w14:paraId="7C578E34" w14:textId="77777777" w:rsidR="00CD5502" w:rsidRPr="004E75AF" w:rsidRDefault="00CD5502" w:rsidP="000804AE">
            <w:pPr>
              <w:tabs>
                <w:tab w:val="left" w:pos="1420"/>
              </w:tabs>
              <w:spacing w:after="0"/>
              <w:jc w:val="center"/>
              <w:outlineLvl w:val="0"/>
              <w:rPr>
                <w:rFonts w:cs="Times New Roman"/>
                <w:szCs w:val="22"/>
              </w:rPr>
            </w:pPr>
          </w:p>
          <w:p w14:paraId="45F75A46" w14:textId="77777777" w:rsidR="00EC3B9A" w:rsidRPr="004E75AF" w:rsidRDefault="00EC3B9A" w:rsidP="000804AE">
            <w:pPr>
              <w:keepNext/>
              <w:tabs>
                <w:tab w:val="left" w:pos="360"/>
                <w:tab w:val="left" w:pos="567"/>
                <w:tab w:val="left" w:pos="1420"/>
              </w:tabs>
              <w:spacing w:after="0"/>
              <w:jc w:val="center"/>
              <w:outlineLvl w:val="0"/>
              <w:rPr>
                <w:rFonts w:cs="Times New Roman"/>
                <w:szCs w:val="22"/>
              </w:rPr>
            </w:pPr>
            <w:r w:rsidRPr="004E75AF">
              <w:rPr>
                <w:rFonts w:cs="Times New Roman"/>
                <w:szCs w:val="22"/>
              </w:rPr>
              <w:t>……………………</w:t>
            </w:r>
          </w:p>
          <w:p w14:paraId="3D4F1329" w14:textId="77777777" w:rsidR="00D52EF0" w:rsidRPr="004E75AF" w:rsidRDefault="00D52EF0" w:rsidP="000804AE">
            <w:pPr>
              <w:tabs>
                <w:tab w:val="left" w:pos="4253"/>
              </w:tabs>
              <w:spacing w:after="0"/>
              <w:jc w:val="center"/>
              <w:rPr>
                <w:rFonts w:cs="Times New Roman"/>
                <w:szCs w:val="22"/>
              </w:rPr>
            </w:pPr>
          </w:p>
          <w:p w14:paraId="1F54E4DE" w14:textId="53103CDD" w:rsidR="006234ED" w:rsidRPr="004E75AF" w:rsidRDefault="004C44F3" w:rsidP="000804AE">
            <w:pPr>
              <w:spacing w:after="0"/>
              <w:jc w:val="center"/>
              <w:rPr>
                <w:rFonts w:cs="Times New Roman"/>
                <w:noProof/>
                <w:szCs w:val="22"/>
              </w:rPr>
            </w:pPr>
            <w:r>
              <w:rPr>
                <w:rFonts w:cs="Times New Roman"/>
                <w:noProof/>
                <w:szCs w:val="22"/>
              </w:rPr>
              <w:t>xxx</w:t>
            </w:r>
          </w:p>
          <w:p w14:paraId="40F4459A" w14:textId="77777777" w:rsidR="006234ED" w:rsidRPr="004E75AF" w:rsidRDefault="006234ED" w:rsidP="000804AE">
            <w:pPr>
              <w:keepNext/>
              <w:tabs>
                <w:tab w:val="left" w:pos="360"/>
                <w:tab w:val="left" w:pos="567"/>
                <w:tab w:val="left" w:pos="4253"/>
              </w:tabs>
              <w:spacing w:after="0"/>
              <w:jc w:val="center"/>
              <w:outlineLvl w:val="1"/>
              <w:rPr>
                <w:rFonts w:cs="Times New Roman"/>
                <w:szCs w:val="22"/>
              </w:rPr>
            </w:pPr>
          </w:p>
          <w:p w14:paraId="28A4AFBD" w14:textId="30EEB6BD" w:rsidR="00EC3B9A" w:rsidRPr="004E75AF" w:rsidRDefault="00EC3B9A" w:rsidP="000804AE">
            <w:pPr>
              <w:keepNext/>
              <w:tabs>
                <w:tab w:val="left" w:pos="360"/>
                <w:tab w:val="left" w:pos="567"/>
                <w:tab w:val="left" w:pos="4253"/>
              </w:tabs>
              <w:spacing w:after="0"/>
              <w:jc w:val="center"/>
              <w:outlineLvl w:val="1"/>
              <w:rPr>
                <w:rFonts w:cs="Times New Roman"/>
                <w:szCs w:val="22"/>
              </w:rPr>
            </w:pPr>
            <w:r w:rsidRPr="004E75AF">
              <w:rPr>
                <w:rFonts w:cs="Times New Roman"/>
                <w:szCs w:val="22"/>
              </w:rPr>
              <w:t>On:………………………………….</w:t>
            </w:r>
            <w:r w:rsidR="000804AE" w:rsidRPr="004E75AF">
              <w:rPr>
                <w:rFonts w:cs="Times New Roman"/>
                <w:szCs w:val="22"/>
              </w:rPr>
              <w:t>2016</w:t>
            </w:r>
          </w:p>
          <w:p w14:paraId="50F6B588" w14:textId="77777777" w:rsidR="00EC3B9A" w:rsidRPr="004E75AF" w:rsidRDefault="00EC3B9A" w:rsidP="000804AE">
            <w:pPr>
              <w:tabs>
                <w:tab w:val="left" w:pos="1420"/>
              </w:tabs>
              <w:spacing w:after="0"/>
              <w:jc w:val="center"/>
              <w:outlineLvl w:val="0"/>
              <w:rPr>
                <w:rFonts w:cs="Times New Roman"/>
                <w:szCs w:val="22"/>
              </w:rPr>
            </w:pPr>
          </w:p>
        </w:tc>
      </w:tr>
    </w:tbl>
    <w:p w14:paraId="28DD64EB" w14:textId="77777777" w:rsidR="004E7CC5" w:rsidRPr="004E75AF" w:rsidRDefault="004E7CC5" w:rsidP="00122AC6">
      <w:pPr>
        <w:pStyle w:val="Indent"/>
        <w:spacing w:before="0" w:after="0" w:line="240" w:lineRule="auto"/>
        <w:ind w:left="0" w:firstLine="0"/>
        <w:rPr>
          <w:rFonts w:ascii="Times New Roman" w:hAnsi="Times New Roman" w:cs="Times New Roman"/>
          <w:szCs w:val="22"/>
        </w:rPr>
      </w:pPr>
    </w:p>
    <w:p w14:paraId="50754E22" w14:textId="77777777" w:rsidR="00D74FA4" w:rsidRPr="004E75AF" w:rsidRDefault="00D74FA4" w:rsidP="00122AC6">
      <w:pPr>
        <w:pStyle w:val="Indent"/>
        <w:spacing w:before="0" w:after="0" w:line="240" w:lineRule="auto"/>
        <w:ind w:left="0" w:firstLine="0"/>
        <w:rPr>
          <w:rFonts w:ascii="Times New Roman" w:hAnsi="Times New Roman" w:cs="Times New Roman"/>
          <w:szCs w:val="22"/>
        </w:rPr>
      </w:pPr>
    </w:p>
    <w:sectPr w:rsidR="00D74FA4" w:rsidRPr="004E75AF" w:rsidSect="000804AE">
      <w:headerReference w:type="even" r:id="rId16"/>
      <w:headerReference w:type="default" r:id="rId17"/>
      <w:pgSz w:w="11900" w:h="16840"/>
      <w:pgMar w:top="1701" w:right="1701" w:bottom="170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BDF78" w14:textId="77777777" w:rsidR="00EE7EFB" w:rsidRDefault="00EE7EFB">
      <w:r>
        <w:separator/>
      </w:r>
    </w:p>
  </w:endnote>
  <w:endnote w:type="continuationSeparator" w:id="0">
    <w:p w14:paraId="55329C4B" w14:textId="77777777" w:rsidR="00EE7EFB" w:rsidRDefault="00EE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A00002FF" w:usb1="7800205A" w:usb2="14600000" w:usb3="00000000" w:csb0="00000193" w:csb1="00000000"/>
  </w:font>
  <w:font w:name="Geneva">
    <w:altName w:val="Arial"/>
    <w:charset w:val="00"/>
    <w:family w:val="auto"/>
    <w:pitch w:val="variable"/>
    <w:sig w:usb0="E00002FF" w:usb1="5200205F" w:usb2="00A0C000"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46CF8" w14:textId="77777777" w:rsidR="00EE7EFB" w:rsidRDefault="00EE7EFB">
      <w:r>
        <w:separator/>
      </w:r>
    </w:p>
  </w:footnote>
  <w:footnote w:type="continuationSeparator" w:id="0">
    <w:p w14:paraId="5D623AC7" w14:textId="77777777" w:rsidR="00EE7EFB" w:rsidRDefault="00EE7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21761" w14:textId="77777777" w:rsidR="00992714" w:rsidRDefault="00992714" w:rsidP="005253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45B7B430" w14:textId="77777777" w:rsidR="00992714" w:rsidRDefault="0099271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AF503" w14:textId="77777777" w:rsidR="00992714" w:rsidRPr="00C02305" w:rsidRDefault="00992714" w:rsidP="005253A6">
    <w:pPr>
      <w:pStyle w:val="Header"/>
      <w:framePr w:wrap="around" w:vAnchor="text" w:hAnchor="margin" w:xAlign="center" w:y="1"/>
      <w:rPr>
        <w:rStyle w:val="PageNumber"/>
      </w:rPr>
    </w:pPr>
    <w:r w:rsidRPr="00C02305">
      <w:rPr>
        <w:rStyle w:val="PageNumber"/>
      </w:rPr>
      <w:fldChar w:fldCharType="begin"/>
    </w:r>
    <w:r w:rsidRPr="00C02305">
      <w:rPr>
        <w:rStyle w:val="PageNumber"/>
      </w:rPr>
      <w:instrText xml:space="preserve">PAGE  </w:instrText>
    </w:r>
    <w:r w:rsidRPr="00C02305">
      <w:rPr>
        <w:rStyle w:val="PageNumber"/>
      </w:rPr>
      <w:fldChar w:fldCharType="separate"/>
    </w:r>
    <w:r w:rsidR="00222565">
      <w:rPr>
        <w:rStyle w:val="PageNumber"/>
        <w:noProof/>
      </w:rPr>
      <w:t>8</w:t>
    </w:r>
    <w:r w:rsidRPr="00C02305">
      <w:rPr>
        <w:rStyle w:val="PageNumber"/>
      </w:rPr>
      <w:fldChar w:fldCharType="end"/>
    </w:r>
  </w:p>
  <w:p w14:paraId="2666373A" w14:textId="77777777" w:rsidR="00992714" w:rsidRDefault="0099271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1DD4"/>
    <w:multiLevelType w:val="hybridMultilevel"/>
    <w:tmpl w:val="2CECB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87B9C"/>
    <w:multiLevelType w:val="hybridMultilevel"/>
    <w:tmpl w:val="AB66D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C0DAB"/>
    <w:multiLevelType w:val="hybridMultilevel"/>
    <w:tmpl w:val="3A3C7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1A5E12"/>
    <w:multiLevelType w:val="hybridMultilevel"/>
    <w:tmpl w:val="452A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C2890"/>
    <w:multiLevelType w:val="hybridMultilevel"/>
    <w:tmpl w:val="B84267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A38493D"/>
    <w:multiLevelType w:val="multilevel"/>
    <w:tmpl w:val="6D0E326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EB60281"/>
    <w:multiLevelType w:val="multilevel"/>
    <w:tmpl w:val="75C44A6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751CCA"/>
    <w:multiLevelType w:val="multilevel"/>
    <w:tmpl w:val="072EE9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C1257A"/>
    <w:multiLevelType w:val="multilevel"/>
    <w:tmpl w:val="6D0E326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2C2607C"/>
    <w:multiLevelType w:val="hybridMultilevel"/>
    <w:tmpl w:val="5AA007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60536C"/>
    <w:multiLevelType w:val="multilevel"/>
    <w:tmpl w:val="4B4CFA40"/>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267B5"/>
    <w:multiLevelType w:val="hybridMultilevel"/>
    <w:tmpl w:val="B0DE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FD4C02"/>
    <w:multiLevelType w:val="multilevel"/>
    <w:tmpl w:val="6098131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3" w15:restartNumberingAfterBreak="0">
    <w:nsid w:val="190A58E3"/>
    <w:multiLevelType w:val="hybridMultilevel"/>
    <w:tmpl w:val="A19671C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19712D4D"/>
    <w:multiLevelType w:val="hybridMultilevel"/>
    <w:tmpl w:val="F1B20178"/>
    <w:lvl w:ilvl="0" w:tplc="FEEA192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152445"/>
    <w:multiLevelType w:val="hybridMultilevel"/>
    <w:tmpl w:val="344CB680"/>
    <w:lvl w:ilvl="0" w:tplc="8DCAF80E">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964441"/>
    <w:multiLevelType w:val="hybridMultilevel"/>
    <w:tmpl w:val="71F05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E033E8"/>
    <w:multiLevelType w:val="hybridMultilevel"/>
    <w:tmpl w:val="0C989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077E41"/>
    <w:multiLevelType w:val="hybridMultilevel"/>
    <w:tmpl w:val="C592E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C44EE6"/>
    <w:multiLevelType w:val="hybridMultilevel"/>
    <w:tmpl w:val="CD224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806F2A"/>
    <w:multiLevelType w:val="multilevel"/>
    <w:tmpl w:val="869A3E5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6BB1754"/>
    <w:multiLevelType w:val="hybridMultilevel"/>
    <w:tmpl w:val="187A7674"/>
    <w:lvl w:ilvl="0" w:tplc="0AA6FF06">
      <w:numFmt w:val="bullet"/>
      <w:lvlText w:val="-"/>
      <w:lvlJc w:val="left"/>
      <w:pPr>
        <w:ind w:left="360" w:hanging="360"/>
      </w:pPr>
      <w:rPr>
        <w:rFonts w:ascii="Comic Sans MS" w:eastAsia="Calibri" w:hAnsi="Comic Sans MS"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88A6D9F"/>
    <w:multiLevelType w:val="multilevel"/>
    <w:tmpl w:val="91166E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D524EE2"/>
    <w:multiLevelType w:val="hybridMultilevel"/>
    <w:tmpl w:val="C6205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9C1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13B66D4"/>
    <w:multiLevelType w:val="hybridMultilevel"/>
    <w:tmpl w:val="E4AC1E6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30176E"/>
    <w:multiLevelType w:val="multilevel"/>
    <w:tmpl w:val="F0EC2E9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7D408D4"/>
    <w:multiLevelType w:val="multilevel"/>
    <w:tmpl w:val="3B7C504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C1B2653"/>
    <w:multiLevelType w:val="hybridMultilevel"/>
    <w:tmpl w:val="D0CE09DE"/>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9" w15:restartNumberingAfterBreak="0">
    <w:nsid w:val="3CDD198C"/>
    <w:multiLevelType w:val="hybridMultilevel"/>
    <w:tmpl w:val="7E62DD9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3D756949"/>
    <w:multiLevelType w:val="multilevel"/>
    <w:tmpl w:val="B85ACD4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214340C"/>
    <w:multiLevelType w:val="multilevel"/>
    <w:tmpl w:val="E30837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64D3B43"/>
    <w:multiLevelType w:val="multilevel"/>
    <w:tmpl w:val="476C70E0"/>
    <w:styleLink w:val="StyleNumbered"/>
    <w:lvl w:ilvl="0">
      <w:start w:val="1"/>
      <w:numFmt w:val="decimal"/>
      <w:lvlText w:val="%1.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9D12A7A"/>
    <w:multiLevelType w:val="hybridMultilevel"/>
    <w:tmpl w:val="AF5866A8"/>
    <w:lvl w:ilvl="0" w:tplc="62585FF4">
      <w:start w:val="1"/>
      <w:numFmt w:val="bullet"/>
      <w:pStyle w:val="ListBulletinAnnexinden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A306680"/>
    <w:multiLevelType w:val="hybridMultilevel"/>
    <w:tmpl w:val="F8B6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87358F"/>
    <w:multiLevelType w:val="multilevel"/>
    <w:tmpl w:val="DAFC7B2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BD85981"/>
    <w:multiLevelType w:val="hybridMultilevel"/>
    <w:tmpl w:val="D93684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4BF94A48"/>
    <w:multiLevelType w:val="hybridMultilevel"/>
    <w:tmpl w:val="E0F2392A"/>
    <w:lvl w:ilvl="0" w:tplc="8DCAF80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C1215E9"/>
    <w:multiLevelType w:val="multilevel"/>
    <w:tmpl w:val="B85ACD4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C872540"/>
    <w:multiLevelType w:val="hybridMultilevel"/>
    <w:tmpl w:val="A2CAB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DC5370"/>
    <w:multiLevelType w:val="multilevel"/>
    <w:tmpl w:val="7E3086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E31761F"/>
    <w:multiLevelType w:val="multilevel"/>
    <w:tmpl w:val="B304246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1737958"/>
    <w:multiLevelType w:val="multilevel"/>
    <w:tmpl w:val="12CA2F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54F62C8B"/>
    <w:multiLevelType w:val="hybridMultilevel"/>
    <w:tmpl w:val="12CA2C6E"/>
    <w:lvl w:ilvl="0" w:tplc="8DCAF80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76C1510"/>
    <w:multiLevelType w:val="hybridMultilevel"/>
    <w:tmpl w:val="80E68EFC"/>
    <w:lvl w:ilvl="0" w:tplc="2228D72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5B342ED4"/>
    <w:multiLevelType w:val="hybridMultilevel"/>
    <w:tmpl w:val="415A8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C865187"/>
    <w:multiLevelType w:val="multilevel"/>
    <w:tmpl w:val="C5361B2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1B779AF"/>
    <w:multiLevelType w:val="multilevel"/>
    <w:tmpl w:val="D0F26F4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64C70276"/>
    <w:multiLevelType w:val="multilevel"/>
    <w:tmpl w:val="4C8CFB0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8583DE1"/>
    <w:multiLevelType w:val="multilevel"/>
    <w:tmpl w:val="17EE5EE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6A661B6F"/>
    <w:multiLevelType w:val="multilevel"/>
    <w:tmpl w:val="5440803E"/>
    <w:lvl w:ilvl="0">
      <w:start w:val="10"/>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6AED573C"/>
    <w:multiLevelType w:val="multilevel"/>
    <w:tmpl w:val="B58890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6B573B9A"/>
    <w:multiLevelType w:val="hybridMultilevel"/>
    <w:tmpl w:val="E112FEEC"/>
    <w:lvl w:ilvl="0" w:tplc="8B4444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F3643D5"/>
    <w:multiLevelType w:val="hybridMultilevel"/>
    <w:tmpl w:val="059C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DF3891"/>
    <w:multiLevelType w:val="hybridMultilevel"/>
    <w:tmpl w:val="9E56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366518E"/>
    <w:multiLevelType w:val="hybridMultilevel"/>
    <w:tmpl w:val="AB741DC4"/>
    <w:lvl w:ilvl="0" w:tplc="724A0CE2">
      <w:start w:val="6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74EB2D3C"/>
    <w:multiLevelType w:val="hybridMultilevel"/>
    <w:tmpl w:val="9536C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C96138"/>
    <w:multiLevelType w:val="hybridMultilevel"/>
    <w:tmpl w:val="C514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2460C8"/>
    <w:multiLevelType w:val="hybridMultilevel"/>
    <w:tmpl w:val="56A2E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8CC6DC0"/>
    <w:multiLevelType w:val="hybridMultilevel"/>
    <w:tmpl w:val="4296E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270139"/>
    <w:multiLevelType w:val="multilevel"/>
    <w:tmpl w:val="3112EEC0"/>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1" w15:restartNumberingAfterBreak="0">
    <w:nsid w:val="7A39204C"/>
    <w:multiLevelType w:val="hybridMultilevel"/>
    <w:tmpl w:val="88CC7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BCB7A8A"/>
    <w:multiLevelType w:val="hybridMultilevel"/>
    <w:tmpl w:val="C62AE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BCC17D4"/>
    <w:multiLevelType w:val="hybridMultilevel"/>
    <w:tmpl w:val="B47EE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37"/>
  </w:num>
  <w:num w:numId="3">
    <w:abstractNumId w:val="32"/>
  </w:num>
  <w:num w:numId="4">
    <w:abstractNumId w:val="40"/>
  </w:num>
  <w:num w:numId="5">
    <w:abstractNumId w:val="30"/>
  </w:num>
  <w:num w:numId="6">
    <w:abstractNumId w:val="5"/>
  </w:num>
  <w:num w:numId="7">
    <w:abstractNumId w:val="26"/>
  </w:num>
  <w:num w:numId="8">
    <w:abstractNumId w:val="20"/>
  </w:num>
  <w:num w:numId="9">
    <w:abstractNumId w:val="47"/>
  </w:num>
  <w:num w:numId="10">
    <w:abstractNumId w:val="35"/>
  </w:num>
  <w:num w:numId="11">
    <w:abstractNumId w:val="27"/>
  </w:num>
  <w:num w:numId="12">
    <w:abstractNumId w:val="10"/>
  </w:num>
  <w:num w:numId="13">
    <w:abstractNumId w:val="49"/>
  </w:num>
  <w:num w:numId="14">
    <w:abstractNumId w:val="6"/>
  </w:num>
  <w:num w:numId="15">
    <w:abstractNumId w:val="38"/>
  </w:num>
  <w:num w:numId="16">
    <w:abstractNumId w:val="8"/>
  </w:num>
  <w:num w:numId="17">
    <w:abstractNumId w:val="56"/>
  </w:num>
  <w:num w:numId="18">
    <w:abstractNumId w:val="18"/>
  </w:num>
  <w:num w:numId="19">
    <w:abstractNumId w:val="11"/>
  </w:num>
  <w:num w:numId="20">
    <w:abstractNumId w:val="19"/>
  </w:num>
  <w:num w:numId="21">
    <w:abstractNumId w:val="57"/>
  </w:num>
  <w:num w:numId="22">
    <w:abstractNumId w:val="53"/>
  </w:num>
  <w:num w:numId="23">
    <w:abstractNumId w:val="3"/>
  </w:num>
  <w:num w:numId="24">
    <w:abstractNumId w:val="59"/>
  </w:num>
  <w:num w:numId="25">
    <w:abstractNumId w:val="13"/>
  </w:num>
  <w:num w:numId="26">
    <w:abstractNumId w:val="21"/>
  </w:num>
  <w:num w:numId="27">
    <w:abstractNumId w:val="0"/>
  </w:num>
  <w:num w:numId="28">
    <w:abstractNumId w:val="45"/>
  </w:num>
  <w:num w:numId="29">
    <w:abstractNumId w:val="58"/>
  </w:num>
  <w:num w:numId="30">
    <w:abstractNumId w:val="29"/>
  </w:num>
  <w:num w:numId="31">
    <w:abstractNumId w:val="25"/>
  </w:num>
  <w:num w:numId="32">
    <w:abstractNumId w:val="28"/>
  </w:num>
  <w:num w:numId="33">
    <w:abstractNumId w:val="36"/>
  </w:num>
  <w:num w:numId="34">
    <w:abstractNumId w:val="52"/>
  </w:num>
  <w:num w:numId="35">
    <w:abstractNumId w:val="4"/>
  </w:num>
  <w:num w:numId="36">
    <w:abstractNumId w:val="63"/>
  </w:num>
  <w:num w:numId="37">
    <w:abstractNumId w:val="24"/>
  </w:num>
  <w:num w:numId="38">
    <w:abstractNumId w:val="9"/>
  </w:num>
  <w:num w:numId="39">
    <w:abstractNumId w:val="44"/>
  </w:num>
  <w:num w:numId="40">
    <w:abstractNumId w:val="14"/>
  </w:num>
  <w:num w:numId="41">
    <w:abstractNumId w:val="46"/>
  </w:num>
  <w:num w:numId="42">
    <w:abstractNumId w:val="41"/>
  </w:num>
  <w:num w:numId="43">
    <w:abstractNumId w:val="51"/>
  </w:num>
  <w:num w:numId="44">
    <w:abstractNumId w:val="42"/>
  </w:num>
  <w:num w:numId="45">
    <w:abstractNumId w:val="31"/>
  </w:num>
  <w:num w:numId="46">
    <w:abstractNumId w:val="12"/>
  </w:num>
  <w:num w:numId="47">
    <w:abstractNumId w:val="60"/>
  </w:num>
  <w:num w:numId="48">
    <w:abstractNumId w:val="22"/>
  </w:num>
  <w:num w:numId="49">
    <w:abstractNumId w:val="50"/>
  </w:num>
  <w:num w:numId="50">
    <w:abstractNumId w:val="48"/>
  </w:num>
  <w:num w:numId="51">
    <w:abstractNumId w:val="7"/>
  </w:num>
  <w:num w:numId="52">
    <w:abstractNumId w:val="23"/>
  </w:num>
  <w:num w:numId="53">
    <w:abstractNumId w:val="54"/>
  </w:num>
  <w:num w:numId="54">
    <w:abstractNumId w:val="62"/>
  </w:num>
  <w:num w:numId="55">
    <w:abstractNumId w:val="34"/>
  </w:num>
  <w:num w:numId="56">
    <w:abstractNumId w:val="17"/>
  </w:num>
  <w:num w:numId="57">
    <w:abstractNumId w:val="61"/>
  </w:num>
  <w:num w:numId="58">
    <w:abstractNumId w:val="2"/>
  </w:num>
  <w:num w:numId="59">
    <w:abstractNumId w:val="43"/>
  </w:num>
  <w:num w:numId="60">
    <w:abstractNumId w:val="15"/>
  </w:num>
  <w:num w:numId="61">
    <w:abstractNumId w:val="55"/>
  </w:num>
  <w:num w:numId="62">
    <w:abstractNumId w:val="1"/>
  </w:num>
  <w:num w:numId="63">
    <w:abstractNumId w:val="16"/>
  </w:num>
  <w:num w:numId="64">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 w:dllVersion="2" w:checkStyle="1"/>
  <w:activeWritingStyle w:appName="MSWord" w:lang="fr-FR" w:vendorID="65" w:dllVersion="514" w:checkStyle="1"/>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ED3"/>
    <w:rsid w:val="00017B7C"/>
    <w:rsid w:val="00021AA4"/>
    <w:rsid w:val="00021B91"/>
    <w:rsid w:val="00025DE3"/>
    <w:rsid w:val="00032022"/>
    <w:rsid w:val="000436CB"/>
    <w:rsid w:val="00043A42"/>
    <w:rsid w:val="000459BE"/>
    <w:rsid w:val="00046C2E"/>
    <w:rsid w:val="0004794D"/>
    <w:rsid w:val="00051AE9"/>
    <w:rsid w:val="000666BF"/>
    <w:rsid w:val="0007683B"/>
    <w:rsid w:val="000804AE"/>
    <w:rsid w:val="0008589A"/>
    <w:rsid w:val="00086E63"/>
    <w:rsid w:val="0009581B"/>
    <w:rsid w:val="000B0DDE"/>
    <w:rsid w:val="000C672E"/>
    <w:rsid w:val="000D57B0"/>
    <w:rsid w:val="000E080C"/>
    <w:rsid w:val="000E4CBB"/>
    <w:rsid w:val="000E69D5"/>
    <w:rsid w:val="000E7AD8"/>
    <w:rsid w:val="001058DA"/>
    <w:rsid w:val="001119A4"/>
    <w:rsid w:val="0011648B"/>
    <w:rsid w:val="00117E97"/>
    <w:rsid w:val="00122AC6"/>
    <w:rsid w:val="00127D28"/>
    <w:rsid w:val="00140269"/>
    <w:rsid w:val="00155333"/>
    <w:rsid w:val="00166CCB"/>
    <w:rsid w:val="001745CE"/>
    <w:rsid w:val="001842E6"/>
    <w:rsid w:val="00192821"/>
    <w:rsid w:val="00195418"/>
    <w:rsid w:val="001A3AF5"/>
    <w:rsid w:val="001A7AD0"/>
    <w:rsid w:val="001B00C1"/>
    <w:rsid w:val="001B23FA"/>
    <w:rsid w:val="001B3D7C"/>
    <w:rsid w:val="001F32CF"/>
    <w:rsid w:val="00204B7B"/>
    <w:rsid w:val="0021032C"/>
    <w:rsid w:val="002106C5"/>
    <w:rsid w:val="00212AB7"/>
    <w:rsid w:val="00220038"/>
    <w:rsid w:val="00221D08"/>
    <w:rsid w:val="00222565"/>
    <w:rsid w:val="00242B73"/>
    <w:rsid w:val="00244AFF"/>
    <w:rsid w:val="00246BB9"/>
    <w:rsid w:val="0025062C"/>
    <w:rsid w:val="00250A1B"/>
    <w:rsid w:val="00255AEC"/>
    <w:rsid w:val="002834E6"/>
    <w:rsid w:val="002860D2"/>
    <w:rsid w:val="00287239"/>
    <w:rsid w:val="00292098"/>
    <w:rsid w:val="00297930"/>
    <w:rsid w:val="002A4641"/>
    <w:rsid w:val="002B0617"/>
    <w:rsid w:val="002B37FC"/>
    <w:rsid w:val="002B52F3"/>
    <w:rsid w:val="002C259E"/>
    <w:rsid w:val="002C3552"/>
    <w:rsid w:val="002D0FCB"/>
    <w:rsid w:val="002D1EDA"/>
    <w:rsid w:val="002E09B7"/>
    <w:rsid w:val="002E4691"/>
    <w:rsid w:val="002E5B83"/>
    <w:rsid w:val="002F3F5C"/>
    <w:rsid w:val="00301FA9"/>
    <w:rsid w:val="0030313F"/>
    <w:rsid w:val="00303CB6"/>
    <w:rsid w:val="00311FFC"/>
    <w:rsid w:val="00321EC7"/>
    <w:rsid w:val="00322840"/>
    <w:rsid w:val="003241F7"/>
    <w:rsid w:val="00331E6C"/>
    <w:rsid w:val="00341EE8"/>
    <w:rsid w:val="00342063"/>
    <w:rsid w:val="00347312"/>
    <w:rsid w:val="003609C9"/>
    <w:rsid w:val="003611F5"/>
    <w:rsid w:val="00365D67"/>
    <w:rsid w:val="003661D1"/>
    <w:rsid w:val="00373421"/>
    <w:rsid w:val="00374F0A"/>
    <w:rsid w:val="003925BE"/>
    <w:rsid w:val="003935E0"/>
    <w:rsid w:val="003A4D4C"/>
    <w:rsid w:val="003A5FE2"/>
    <w:rsid w:val="003B132D"/>
    <w:rsid w:val="003B2CE1"/>
    <w:rsid w:val="003C37B5"/>
    <w:rsid w:val="003D0582"/>
    <w:rsid w:val="003E4CE6"/>
    <w:rsid w:val="003F020F"/>
    <w:rsid w:val="00400EBD"/>
    <w:rsid w:val="004109C4"/>
    <w:rsid w:val="00411D7D"/>
    <w:rsid w:val="004153CD"/>
    <w:rsid w:val="00416372"/>
    <w:rsid w:val="00422AC6"/>
    <w:rsid w:val="004371D7"/>
    <w:rsid w:val="00440907"/>
    <w:rsid w:val="004437E5"/>
    <w:rsid w:val="00445BD5"/>
    <w:rsid w:val="00447116"/>
    <w:rsid w:val="004565D4"/>
    <w:rsid w:val="00463E68"/>
    <w:rsid w:val="0046531F"/>
    <w:rsid w:val="00471DFB"/>
    <w:rsid w:val="00476800"/>
    <w:rsid w:val="004872A6"/>
    <w:rsid w:val="00491597"/>
    <w:rsid w:val="00493345"/>
    <w:rsid w:val="004A0EEE"/>
    <w:rsid w:val="004A4D6E"/>
    <w:rsid w:val="004B7A90"/>
    <w:rsid w:val="004C439A"/>
    <w:rsid w:val="004C44F3"/>
    <w:rsid w:val="004C4768"/>
    <w:rsid w:val="004E75AF"/>
    <w:rsid w:val="004E7CC5"/>
    <w:rsid w:val="004F6753"/>
    <w:rsid w:val="004F73D6"/>
    <w:rsid w:val="005009CE"/>
    <w:rsid w:val="00507F79"/>
    <w:rsid w:val="00510FA6"/>
    <w:rsid w:val="00520AEB"/>
    <w:rsid w:val="00520F99"/>
    <w:rsid w:val="0052401F"/>
    <w:rsid w:val="005253A6"/>
    <w:rsid w:val="00527E44"/>
    <w:rsid w:val="0053238C"/>
    <w:rsid w:val="00532F76"/>
    <w:rsid w:val="00550B31"/>
    <w:rsid w:val="005526C3"/>
    <w:rsid w:val="0057731C"/>
    <w:rsid w:val="00582332"/>
    <w:rsid w:val="00583373"/>
    <w:rsid w:val="0058405E"/>
    <w:rsid w:val="00591ABE"/>
    <w:rsid w:val="00593070"/>
    <w:rsid w:val="005A09C8"/>
    <w:rsid w:val="005A210B"/>
    <w:rsid w:val="005A4F51"/>
    <w:rsid w:val="005A7B54"/>
    <w:rsid w:val="005B7025"/>
    <w:rsid w:val="005C01BC"/>
    <w:rsid w:val="005C23B7"/>
    <w:rsid w:val="005E19A8"/>
    <w:rsid w:val="005F1965"/>
    <w:rsid w:val="005F672B"/>
    <w:rsid w:val="006035F1"/>
    <w:rsid w:val="00620B1D"/>
    <w:rsid w:val="006234ED"/>
    <w:rsid w:val="00625684"/>
    <w:rsid w:val="006315D0"/>
    <w:rsid w:val="00633047"/>
    <w:rsid w:val="006343BE"/>
    <w:rsid w:val="00642652"/>
    <w:rsid w:val="00651C38"/>
    <w:rsid w:val="00652593"/>
    <w:rsid w:val="006631B2"/>
    <w:rsid w:val="006677F3"/>
    <w:rsid w:val="006805E5"/>
    <w:rsid w:val="006873D9"/>
    <w:rsid w:val="00691C39"/>
    <w:rsid w:val="006B03FC"/>
    <w:rsid w:val="006C11BA"/>
    <w:rsid w:val="006C3100"/>
    <w:rsid w:val="006C4223"/>
    <w:rsid w:val="006D4782"/>
    <w:rsid w:val="006F4F34"/>
    <w:rsid w:val="00701B05"/>
    <w:rsid w:val="00705C43"/>
    <w:rsid w:val="0071211E"/>
    <w:rsid w:val="00713BC7"/>
    <w:rsid w:val="00735198"/>
    <w:rsid w:val="00744478"/>
    <w:rsid w:val="00746761"/>
    <w:rsid w:val="007614AD"/>
    <w:rsid w:val="00773EEF"/>
    <w:rsid w:val="007762E1"/>
    <w:rsid w:val="007A1D1F"/>
    <w:rsid w:val="007B44B5"/>
    <w:rsid w:val="007C32DF"/>
    <w:rsid w:val="007C697E"/>
    <w:rsid w:val="007D4312"/>
    <w:rsid w:val="007D7CF6"/>
    <w:rsid w:val="007F1559"/>
    <w:rsid w:val="007F480B"/>
    <w:rsid w:val="00800B2F"/>
    <w:rsid w:val="008101F7"/>
    <w:rsid w:val="00813F73"/>
    <w:rsid w:val="008220F4"/>
    <w:rsid w:val="008221CE"/>
    <w:rsid w:val="00824308"/>
    <w:rsid w:val="00844365"/>
    <w:rsid w:val="008446FA"/>
    <w:rsid w:val="0085266C"/>
    <w:rsid w:val="00870AAC"/>
    <w:rsid w:val="00875CF4"/>
    <w:rsid w:val="008763BC"/>
    <w:rsid w:val="00893D65"/>
    <w:rsid w:val="00897C78"/>
    <w:rsid w:val="008A2F42"/>
    <w:rsid w:val="008A3A01"/>
    <w:rsid w:val="008A67A4"/>
    <w:rsid w:val="008B5DE4"/>
    <w:rsid w:val="008B6E20"/>
    <w:rsid w:val="008C15A4"/>
    <w:rsid w:val="008C49B2"/>
    <w:rsid w:val="008D3D19"/>
    <w:rsid w:val="008D5637"/>
    <w:rsid w:val="008E1F99"/>
    <w:rsid w:val="008E40B4"/>
    <w:rsid w:val="008E6936"/>
    <w:rsid w:val="008F14E2"/>
    <w:rsid w:val="00903439"/>
    <w:rsid w:val="00911829"/>
    <w:rsid w:val="009173AC"/>
    <w:rsid w:val="00921E1A"/>
    <w:rsid w:val="00921FC1"/>
    <w:rsid w:val="00925B58"/>
    <w:rsid w:val="0092736A"/>
    <w:rsid w:val="0093041A"/>
    <w:rsid w:val="00930B2A"/>
    <w:rsid w:val="00934D4F"/>
    <w:rsid w:val="00936BE6"/>
    <w:rsid w:val="0095185B"/>
    <w:rsid w:val="00952247"/>
    <w:rsid w:val="00954994"/>
    <w:rsid w:val="009555C2"/>
    <w:rsid w:val="00956D9B"/>
    <w:rsid w:val="00961C2B"/>
    <w:rsid w:val="00965448"/>
    <w:rsid w:val="00977991"/>
    <w:rsid w:val="00980479"/>
    <w:rsid w:val="00982B9F"/>
    <w:rsid w:val="00985314"/>
    <w:rsid w:val="00992714"/>
    <w:rsid w:val="009935D4"/>
    <w:rsid w:val="00997813"/>
    <w:rsid w:val="009B6691"/>
    <w:rsid w:val="009D57DD"/>
    <w:rsid w:val="009E3842"/>
    <w:rsid w:val="009E4884"/>
    <w:rsid w:val="009E4D3E"/>
    <w:rsid w:val="009F6C94"/>
    <w:rsid w:val="00A0643A"/>
    <w:rsid w:val="00A10CCB"/>
    <w:rsid w:val="00A15225"/>
    <w:rsid w:val="00A20EC1"/>
    <w:rsid w:val="00A33597"/>
    <w:rsid w:val="00A346FC"/>
    <w:rsid w:val="00A37806"/>
    <w:rsid w:val="00A45C8A"/>
    <w:rsid w:val="00A5440C"/>
    <w:rsid w:val="00A6226E"/>
    <w:rsid w:val="00A63847"/>
    <w:rsid w:val="00A65F16"/>
    <w:rsid w:val="00A705C8"/>
    <w:rsid w:val="00A73250"/>
    <w:rsid w:val="00A93FAF"/>
    <w:rsid w:val="00AA2E8F"/>
    <w:rsid w:val="00AA4757"/>
    <w:rsid w:val="00AB4AED"/>
    <w:rsid w:val="00AC0BEB"/>
    <w:rsid w:val="00AD6226"/>
    <w:rsid w:val="00AD7291"/>
    <w:rsid w:val="00AE7352"/>
    <w:rsid w:val="00AF008D"/>
    <w:rsid w:val="00AF2851"/>
    <w:rsid w:val="00AF3D99"/>
    <w:rsid w:val="00AF6F99"/>
    <w:rsid w:val="00B202F1"/>
    <w:rsid w:val="00B26629"/>
    <w:rsid w:val="00B546B5"/>
    <w:rsid w:val="00B557C9"/>
    <w:rsid w:val="00B56C40"/>
    <w:rsid w:val="00B56F56"/>
    <w:rsid w:val="00B672DB"/>
    <w:rsid w:val="00B70479"/>
    <w:rsid w:val="00B74FD8"/>
    <w:rsid w:val="00B8340D"/>
    <w:rsid w:val="00B8603C"/>
    <w:rsid w:val="00B878DA"/>
    <w:rsid w:val="00B912E9"/>
    <w:rsid w:val="00B92FAA"/>
    <w:rsid w:val="00BA3CEB"/>
    <w:rsid w:val="00BB2CD9"/>
    <w:rsid w:val="00BC4038"/>
    <w:rsid w:val="00BC7089"/>
    <w:rsid w:val="00BC7A1A"/>
    <w:rsid w:val="00BD045A"/>
    <w:rsid w:val="00BD0A06"/>
    <w:rsid w:val="00BE60FA"/>
    <w:rsid w:val="00BF048E"/>
    <w:rsid w:val="00BF5D84"/>
    <w:rsid w:val="00C00625"/>
    <w:rsid w:val="00C01835"/>
    <w:rsid w:val="00C0722B"/>
    <w:rsid w:val="00C11DFE"/>
    <w:rsid w:val="00C1642B"/>
    <w:rsid w:val="00C218B1"/>
    <w:rsid w:val="00C2710A"/>
    <w:rsid w:val="00C30C5D"/>
    <w:rsid w:val="00C34487"/>
    <w:rsid w:val="00C406D2"/>
    <w:rsid w:val="00C52F14"/>
    <w:rsid w:val="00C56239"/>
    <w:rsid w:val="00C5796C"/>
    <w:rsid w:val="00C80129"/>
    <w:rsid w:val="00C87CFD"/>
    <w:rsid w:val="00CB0EA9"/>
    <w:rsid w:val="00CB106B"/>
    <w:rsid w:val="00CB1A8B"/>
    <w:rsid w:val="00CC3FDC"/>
    <w:rsid w:val="00CC46A6"/>
    <w:rsid w:val="00CC54CB"/>
    <w:rsid w:val="00CC6A31"/>
    <w:rsid w:val="00CD3960"/>
    <w:rsid w:val="00CD5502"/>
    <w:rsid w:val="00CD6A0C"/>
    <w:rsid w:val="00CF21E3"/>
    <w:rsid w:val="00D00A80"/>
    <w:rsid w:val="00D11A9A"/>
    <w:rsid w:val="00D162B1"/>
    <w:rsid w:val="00D20247"/>
    <w:rsid w:val="00D21198"/>
    <w:rsid w:val="00D25ED3"/>
    <w:rsid w:val="00D2615A"/>
    <w:rsid w:val="00D308B2"/>
    <w:rsid w:val="00D40097"/>
    <w:rsid w:val="00D40E8F"/>
    <w:rsid w:val="00D4671A"/>
    <w:rsid w:val="00D46E7D"/>
    <w:rsid w:val="00D46FBD"/>
    <w:rsid w:val="00D5212E"/>
    <w:rsid w:val="00D52EF0"/>
    <w:rsid w:val="00D55552"/>
    <w:rsid w:val="00D653FC"/>
    <w:rsid w:val="00D661F6"/>
    <w:rsid w:val="00D6792C"/>
    <w:rsid w:val="00D70A35"/>
    <w:rsid w:val="00D74FA4"/>
    <w:rsid w:val="00D8528F"/>
    <w:rsid w:val="00D87F6A"/>
    <w:rsid w:val="00D93038"/>
    <w:rsid w:val="00DA0986"/>
    <w:rsid w:val="00DB5325"/>
    <w:rsid w:val="00DC19DF"/>
    <w:rsid w:val="00DC1D6D"/>
    <w:rsid w:val="00DC29AA"/>
    <w:rsid w:val="00DE046C"/>
    <w:rsid w:val="00DE243F"/>
    <w:rsid w:val="00E06AC2"/>
    <w:rsid w:val="00E1541A"/>
    <w:rsid w:val="00E22105"/>
    <w:rsid w:val="00E24246"/>
    <w:rsid w:val="00E24ACD"/>
    <w:rsid w:val="00E27E6F"/>
    <w:rsid w:val="00E37785"/>
    <w:rsid w:val="00E37B42"/>
    <w:rsid w:val="00E50B5F"/>
    <w:rsid w:val="00E51B26"/>
    <w:rsid w:val="00E62085"/>
    <w:rsid w:val="00E75508"/>
    <w:rsid w:val="00E7687F"/>
    <w:rsid w:val="00E76D66"/>
    <w:rsid w:val="00E84BCE"/>
    <w:rsid w:val="00E906AD"/>
    <w:rsid w:val="00E9150D"/>
    <w:rsid w:val="00E937DB"/>
    <w:rsid w:val="00EA4167"/>
    <w:rsid w:val="00EA6B75"/>
    <w:rsid w:val="00EB72E5"/>
    <w:rsid w:val="00EB75F2"/>
    <w:rsid w:val="00EC0D02"/>
    <w:rsid w:val="00EC3B9A"/>
    <w:rsid w:val="00ED4965"/>
    <w:rsid w:val="00ED6F8B"/>
    <w:rsid w:val="00EE1432"/>
    <w:rsid w:val="00EE7EFB"/>
    <w:rsid w:val="00EF4EB2"/>
    <w:rsid w:val="00EF66D6"/>
    <w:rsid w:val="00F02E1C"/>
    <w:rsid w:val="00F1702F"/>
    <w:rsid w:val="00F234A2"/>
    <w:rsid w:val="00F276BD"/>
    <w:rsid w:val="00F67EA3"/>
    <w:rsid w:val="00F72C0C"/>
    <w:rsid w:val="00F82172"/>
    <w:rsid w:val="00F85EAF"/>
    <w:rsid w:val="00F9690A"/>
    <w:rsid w:val="00FB02E3"/>
    <w:rsid w:val="00FB57CE"/>
    <w:rsid w:val="00FB5AFF"/>
    <w:rsid w:val="00FB6A61"/>
    <w:rsid w:val="00FD7F9A"/>
    <w:rsid w:val="00FE4DB7"/>
    <w:rsid w:val="00FE5EAA"/>
    <w:rsid w:val="00FE7D50"/>
    <w:rsid w:val="00FF09DB"/>
    <w:rsid w:val="00FF1C78"/>
    <w:rsid w:val="00FF4CE5"/>
    <w:rsid w:val="00FF4E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F95C732"/>
  <w15:docId w15:val="{A3C06AED-78C8-43BB-90AA-A237C47C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sz w:val="24"/>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172"/>
    <w:pPr>
      <w:spacing w:after="120"/>
    </w:pPr>
    <w:rPr>
      <w:rFonts w:ascii="Times New Roman" w:eastAsiaTheme="minorEastAsia" w:hAnsi="Times New Roman" w:cstheme="minorBidi"/>
      <w:sz w:val="22"/>
      <w:lang w:val="en-US" w:eastAsia="en-US"/>
    </w:rPr>
  </w:style>
  <w:style w:type="paragraph" w:styleId="Heading1">
    <w:name w:val="heading 1"/>
    <w:basedOn w:val="Normal"/>
    <w:next w:val="Normal"/>
    <w:qFormat/>
    <w:pPr>
      <w:keepNext/>
      <w:tabs>
        <w:tab w:val="left" w:pos="0"/>
      </w:tabs>
      <w:ind w:right="-328"/>
      <w:jc w:val="center"/>
      <w:outlineLvl w:val="0"/>
    </w:pPr>
    <w:rPr>
      <w:rFonts w:ascii="Palatino" w:hAnsi="Palatino"/>
      <w:b/>
    </w:rPr>
  </w:style>
  <w:style w:type="paragraph" w:styleId="Heading2">
    <w:name w:val="heading 2"/>
    <w:basedOn w:val="Normal"/>
    <w:next w:val="Normal"/>
    <w:qFormat/>
    <w:pPr>
      <w:keepNext/>
      <w:tabs>
        <w:tab w:val="left" w:pos="360"/>
        <w:tab w:val="left" w:pos="567"/>
      </w:tabs>
      <w:jc w:val="center"/>
      <w:outlineLvl w:val="1"/>
    </w:pPr>
    <w:rPr>
      <w:rFonts w:ascii="Palatino" w:hAnsi="Palatino"/>
      <w:b/>
    </w:rPr>
  </w:style>
  <w:style w:type="paragraph" w:styleId="Heading3">
    <w:name w:val="heading 3"/>
    <w:basedOn w:val="Normal"/>
    <w:next w:val="Normal"/>
    <w:qFormat/>
    <w:pPr>
      <w:keepNext/>
      <w:ind w:left="851" w:hanging="851"/>
      <w:jc w:val="both"/>
      <w:outlineLvl w:val="2"/>
    </w:pPr>
    <w:rPr>
      <w:rFonts w:ascii="Palatino" w:hAnsi="Palatino"/>
      <w:b/>
      <w:sz w:val="28"/>
      <w:lang w:val="en-GB"/>
    </w:rPr>
  </w:style>
  <w:style w:type="paragraph" w:styleId="Heading4">
    <w:name w:val="heading 4"/>
    <w:basedOn w:val="Normal"/>
    <w:next w:val="Normal"/>
    <w:qFormat/>
    <w:pPr>
      <w:keepNext/>
      <w:tabs>
        <w:tab w:val="right" w:pos="8222"/>
      </w:tabs>
      <w:jc w:val="both"/>
      <w:outlineLvl w:val="3"/>
    </w:pPr>
    <w:rPr>
      <w:rFonts w:ascii="Palatino" w:hAnsi="Palatino"/>
      <w:lang w:val="en-GB"/>
    </w:rPr>
  </w:style>
  <w:style w:type="paragraph" w:styleId="Heading5">
    <w:name w:val="heading 5"/>
    <w:basedOn w:val="Normal"/>
    <w:next w:val="Normal"/>
    <w:qFormat/>
    <w:pPr>
      <w:keepNext/>
      <w:outlineLvl w:val="4"/>
    </w:pPr>
    <w:rPr>
      <w:rFonts w:ascii="Palatino" w:hAnsi="Palatino"/>
      <w:i/>
    </w:rPr>
  </w:style>
  <w:style w:type="paragraph" w:styleId="Heading6">
    <w:name w:val="heading 6"/>
    <w:basedOn w:val="Normal"/>
    <w:next w:val="Normal"/>
    <w:qFormat/>
    <w:pPr>
      <w:keepNext/>
      <w:jc w:val="both"/>
      <w:outlineLvl w:val="5"/>
    </w:pPr>
    <w:rPr>
      <w:rFonts w:ascii="Palatino" w:hAnsi="Palatino"/>
      <w:i/>
      <w:lang w:val="en-GB"/>
    </w:rPr>
  </w:style>
  <w:style w:type="paragraph" w:styleId="Heading7">
    <w:name w:val="heading 7"/>
    <w:basedOn w:val="Normal"/>
    <w:next w:val="Normal"/>
    <w:qFormat/>
    <w:rsid w:val="003B3F5D"/>
    <w:pPr>
      <w:keepNext/>
      <w:jc w:val="center"/>
      <w:outlineLvl w:val="6"/>
    </w:pPr>
    <w:rPr>
      <w:b/>
      <w:sz w:val="28"/>
      <w:lang w:val="en-GB"/>
    </w:rPr>
  </w:style>
  <w:style w:type="paragraph" w:styleId="Heading8">
    <w:name w:val="heading 8"/>
    <w:basedOn w:val="Normal"/>
    <w:next w:val="Normal"/>
    <w:qFormat/>
    <w:pPr>
      <w:keepNext/>
      <w:jc w:val="center"/>
      <w:outlineLvl w:val="7"/>
    </w:pPr>
    <w:rPr>
      <w:rFonts w:ascii="Palatino" w:hAnsi="Palatino"/>
      <w:lang w:val="en-GB"/>
    </w:rPr>
  </w:style>
  <w:style w:type="paragraph" w:styleId="Heading9">
    <w:name w:val="heading 9"/>
    <w:basedOn w:val="Normal"/>
    <w:next w:val="Normal"/>
    <w:qFormat/>
    <w:pPr>
      <w:keepNext/>
      <w:tabs>
        <w:tab w:val="left" w:pos="3834"/>
      </w:tabs>
      <w:outlineLvl w:val="8"/>
    </w:pPr>
    <w:rPr>
      <w:rFonts w:ascii="Palatino" w:hAnsi="Palatin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Geneva" w:hAnsi="Geneva"/>
    </w:rPr>
  </w:style>
  <w:style w:type="paragraph" w:styleId="BodyText2">
    <w:name w:val="Body Text 2"/>
    <w:basedOn w:val="Normal"/>
    <w:pPr>
      <w:ind w:left="567" w:hanging="567"/>
      <w:jc w:val="both"/>
    </w:pPr>
    <w:rPr>
      <w:rFonts w:ascii="Palatino" w:hAnsi="Palatino"/>
    </w:rPr>
  </w:style>
  <w:style w:type="paragraph" w:styleId="BodyTextIndent2">
    <w:name w:val="Body Text Indent 2"/>
    <w:basedOn w:val="Normal"/>
    <w:pPr>
      <w:tabs>
        <w:tab w:val="left" w:pos="851"/>
      </w:tabs>
      <w:ind w:left="426"/>
    </w:pPr>
    <w:rPr>
      <w:rFonts w:ascii="Geneva" w:hAnsi="Geneva"/>
    </w:rPr>
  </w:style>
  <w:style w:type="paragraph" w:customStyle="1" w:styleId="Indent0">
    <w:name w:val="Indent 0"/>
    <w:basedOn w:val="Normal"/>
    <w:pPr>
      <w:spacing w:before="240" w:line="360" w:lineRule="atLeast"/>
      <w:ind w:left="720" w:hanging="720"/>
      <w:jc w:val="both"/>
    </w:pPr>
    <w:rPr>
      <w:rFonts w:ascii="Palatino" w:hAnsi="Palatino"/>
      <w:noProof/>
    </w:rPr>
  </w:style>
  <w:style w:type="paragraph" w:customStyle="1" w:styleId="ARTICLE">
    <w:name w:val="ARTICLE"/>
    <w:basedOn w:val="Indent0"/>
    <w:pPr>
      <w:keepNext/>
      <w:spacing w:before="720"/>
      <w:ind w:left="1700" w:hanging="1700"/>
    </w:pPr>
    <w:rPr>
      <w:b/>
      <w:caps/>
      <w:u w:val="single"/>
    </w:rPr>
  </w:style>
  <w:style w:type="paragraph" w:styleId="BodyTextIndent3">
    <w:name w:val="Body Text Indent 3"/>
    <w:basedOn w:val="Normal"/>
    <w:pPr>
      <w:ind w:left="851" w:hanging="851"/>
      <w:jc w:val="both"/>
    </w:pPr>
    <w:rPr>
      <w:rFonts w:ascii="Palatino" w:hAnsi="Palatino"/>
    </w:rPr>
  </w:style>
  <w:style w:type="paragraph" w:styleId="BodyTextIndent">
    <w:name w:val="Body Text Indent"/>
    <w:basedOn w:val="Normal"/>
    <w:pPr>
      <w:ind w:left="567" w:hanging="567"/>
      <w:jc w:val="both"/>
    </w:pPr>
    <w:rPr>
      <w:rFonts w:ascii="Palatino" w:hAnsi="Palatino"/>
    </w:rPr>
  </w:style>
  <w:style w:type="paragraph" w:styleId="Header">
    <w:name w:val="header"/>
    <w:basedOn w:val="Normal"/>
    <w:link w:val="HeaderChar"/>
    <w:uiPriority w:val="99"/>
    <w:unhideWhenUsed/>
    <w:rsid w:val="00F82172"/>
    <w:pPr>
      <w:tabs>
        <w:tab w:val="center" w:pos="4320"/>
        <w:tab w:val="right" w:pos="8640"/>
      </w:tabs>
    </w:pPr>
  </w:style>
  <w:style w:type="character" w:styleId="PageNumber">
    <w:name w:val="page number"/>
    <w:basedOn w:val="DefaultParagraphFont"/>
    <w:uiPriority w:val="99"/>
    <w:unhideWhenUsed/>
    <w:rsid w:val="00F82172"/>
  </w:style>
  <w:style w:type="paragraph" w:styleId="BodyText3">
    <w:name w:val="Body Text 3"/>
    <w:basedOn w:val="Normal"/>
    <w:rPr>
      <w:rFonts w:ascii="Palatino" w:hAnsi="Palatino"/>
      <w:i/>
      <w:lang w:val="en-GB"/>
    </w:rPr>
  </w:style>
  <w:style w:type="paragraph" w:customStyle="1" w:styleId="Norm">
    <w:name w:val="Norm"/>
    <w:basedOn w:val="Normal"/>
    <w:pPr>
      <w:tabs>
        <w:tab w:val="left" w:pos="1260"/>
        <w:tab w:val="left" w:pos="1980"/>
        <w:tab w:val="left" w:pos="4140"/>
        <w:tab w:val="left" w:pos="5760"/>
        <w:tab w:val="left" w:pos="6660"/>
        <w:tab w:val="left" w:pos="9719"/>
      </w:tabs>
      <w:spacing w:line="360" w:lineRule="atLeast"/>
      <w:ind w:left="180" w:right="-1080"/>
    </w:pPr>
    <w:rPr>
      <w:rFonts w:ascii="Times" w:hAnsi="Times"/>
      <w:b/>
      <w:sz w:val="28"/>
      <w:u w:val="single"/>
      <w:lang w:val="en-AU"/>
    </w:rPr>
  </w:style>
  <w:style w:type="paragraph" w:styleId="Title">
    <w:name w:val="Title"/>
    <w:basedOn w:val="Normal"/>
    <w:qFormat/>
    <w:pPr>
      <w:tabs>
        <w:tab w:val="left" w:pos="0"/>
      </w:tabs>
      <w:ind w:right="-328"/>
      <w:jc w:val="center"/>
    </w:pPr>
    <w:rPr>
      <w:rFonts w:ascii="Geneva" w:hAnsi="Geneva"/>
      <w:b/>
      <w:lang w:val="en-GB"/>
    </w:rPr>
  </w:style>
  <w:style w:type="paragraph" w:styleId="BalloonText">
    <w:name w:val="Balloon Text"/>
    <w:basedOn w:val="Normal"/>
    <w:link w:val="BalloonTextChar"/>
    <w:uiPriority w:val="99"/>
    <w:semiHidden/>
    <w:unhideWhenUsed/>
    <w:rsid w:val="00F82172"/>
    <w:rPr>
      <w:rFonts w:ascii="Lucida Grande" w:hAnsi="Lucida Grande"/>
      <w:sz w:val="18"/>
      <w:szCs w:val="18"/>
    </w:rPr>
  </w:style>
  <w:style w:type="paragraph" w:styleId="BlockText">
    <w:name w:val="Block Text"/>
    <w:basedOn w:val="Normal"/>
    <w:pPr>
      <w:ind w:left="720" w:right="-149" w:hanging="720"/>
      <w:jc w:val="both"/>
    </w:pPr>
    <w:rPr>
      <w:rFonts w:ascii="Palatino" w:hAnsi="Palatino"/>
    </w:rPr>
  </w:style>
  <w:style w:type="character" w:styleId="Hyperlink">
    <w:name w:val="Hyperlink"/>
    <w:rPr>
      <w:color w:val="0000FF"/>
      <w:u w:val="single"/>
    </w:rPr>
  </w:style>
  <w:style w:type="paragraph" w:styleId="Footer">
    <w:name w:val="footer"/>
    <w:basedOn w:val="Normal"/>
    <w:link w:val="FooterChar"/>
    <w:uiPriority w:val="99"/>
    <w:unhideWhenUsed/>
    <w:rsid w:val="00F82172"/>
    <w:pPr>
      <w:tabs>
        <w:tab w:val="center" w:pos="4320"/>
        <w:tab w:val="right" w:pos="8640"/>
      </w:tabs>
    </w:pPr>
  </w:style>
  <w:style w:type="character" w:styleId="CommentReference">
    <w:name w:val="annotation reference"/>
    <w:basedOn w:val="DefaultParagraphFont"/>
    <w:uiPriority w:val="99"/>
    <w:semiHidden/>
    <w:unhideWhenUsed/>
    <w:rsid w:val="00F82172"/>
    <w:rPr>
      <w:sz w:val="18"/>
      <w:szCs w:val="18"/>
    </w:rPr>
  </w:style>
  <w:style w:type="paragraph" w:styleId="CommentText">
    <w:name w:val="annotation text"/>
    <w:basedOn w:val="Normal"/>
    <w:link w:val="CommentTextChar"/>
    <w:uiPriority w:val="99"/>
    <w:semiHidden/>
    <w:unhideWhenUsed/>
    <w:rsid w:val="00F82172"/>
  </w:style>
  <w:style w:type="paragraph" w:styleId="CommentSubject">
    <w:name w:val="annotation subject"/>
    <w:basedOn w:val="CommentText"/>
    <w:next w:val="CommentText"/>
    <w:link w:val="CommentSubjectChar"/>
    <w:uiPriority w:val="99"/>
    <w:semiHidden/>
    <w:unhideWhenUsed/>
    <w:rsid w:val="00F82172"/>
    <w:rPr>
      <w:b/>
      <w:bCs/>
    </w:rPr>
  </w:style>
  <w:style w:type="paragraph" w:styleId="DocumentMap">
    <w:name w:val="Document Map"/>
    <w:basedOn w:val="Normal"/>
    <w:link w:val="DocumentMapChar"/>
    <w:uiPriority w:val="99"/>
    <w:semiHidden/>
    <w:unhideWhenUsed/>
    <w:rsid w:val="00F82172"/>
    <w:rPr>
      <w:rFonts w:ascii="Lucida Grande" w:hAnsi="Lucida Grande" w:cs="Lucida Grande"/>
    </w:rPr>
  </w:style>
  <w:style w:type="paragraph" w:customStyle="1" w:styleId="ListBulletinAnnexindent">
    <w:name w:val="List Bullet in Annex (indent)"/>
    <w:basedOn w:val="Normal"/>
    <w:rsid w:val="003B3F5D"/>
    <w:pPr>
      <w:numPr>
        <w:numId w:val="1"/>
      </w:numPr>
    </w:pPr>
  </w:style>
  <w:style w:type="numbering" w:customStyle="1" w:styleId="StyleNumbered">
    <w:name w:val="Style Numbered"/>
    <w:basedOn w:val="NoList"/>
    <w:rsid w:val="003B3F5D"/>
    <w:pPr>
      <w:numPr>
        <w:numId w:val="3"/>
      </w:numPr>
    </w:pPr>
  </w:style>
  <w:style w:type="paragraph" w:customStyle="1" w:styleId="StyleJustified">
    <w:name w:val="Style Justified"/>
    <w:basedOn w:val="Normal"/>
    <w:rsid w:val="000A0284"/>
    <w:pPr>
      <w:tabs>
        <w:tab w:val="left" w:pos="30"/>
      </w:tabs>
      <w:jc w:val="both"/>
    </w:pPr>
  </w:style>
  <w:style w:type="paragraph" w:customStyle="1" w:styleId="StyleJustified1">
    <w:name w:val="Style Justified1"/>
    <w:basedOn w:val="Normal"/>
    <w:rsid w:val="00303E31"/>
    <w:pPr>
      <w:ind w:left="720"/>
      <w:jc w:val="both"/>
    </w:pPr>
  </w:style>
  <w:style w:type="paragraph" w:customStyle="1" w:styleId="StyleJustified2">
    <w:name w:val="Style Justified2"/>
    <w:basedOn w:val="Normal"/>
    <w:rsid w:val="00CC76F8"/>
    <w:pPr>
      <w:jc w:val="both"/>
      <w:outlineLvl w:val="0"/>
    </w:pPr>
  </w:style>
  <w:style w:type="paragraph" w:styleId="ListParagraph">
    <w:name w:val="List Paragraph"/>
    <w:basedOn w:val="Normal"/>
    <w:uiPriority w:val="34"/>
    <w:qFormat/>
    <w:rsid w:val="00F82172"/>
    <w:pPr>
      <w:ind w:left="851" w:hanging="851"/>
    </w:pPr>
  </w:style>
  <w:style w:type="paragraph" w:customStyle="1" w:styleId="Default">
    <w:name w:val="Default"/>
    <w:rsid w:val="002106C5"/>
    <w:pPr>
      <w:autoSpaceDE w:val="0"/>
      <w:autoSpaceDN w:val="0"/>
      <w:adjustRightInd w:val="0"/>
    </w:pPr>
    <w:rPr>
      <w:rFonts w:ascii="Times New Roman" w:hAnsi="Times New Roman"/>
      <w:color w:val="000000"/>
      <w:lang w:val="ru-RU" w:eastAsia="ru-RU"/>
    </w:rPr>
  </w:style>
  <w:style w:type="paragraph" w:customStyle="1" w:styleId="Indent">
    <w:name w:val="Indent"/>
    <w:basedOn w:val="Normal"/>
    <w:rsid w:val="005A7B54"/>
    <w:pPr>
      <w:spacing w:before="240" w:line="360" w:lineRule="atLeast"/>
      <w:ind w:left="560" w:hanging="560"/>
      <w:jc w:val="both"/>
    </w:pPr>
    <w:rPr>
      <w:rFonts w:ascii="Palatino" w:hAnsi="Palatino"/>
      <w:lang w:val="en-GB"/>
    </w:rPr>
  </w:style>
  <w:style w:type="character" w:styleId="Emphasis">
    <w:name w:val="Emphasis"/>
    <w:basedOn w:val="DefaultParagraphFont"/>
    <w:qFormat/>
    <w:rsid w:val="005F672B"/>
    <w:rPr>
      <w:i/>
      <w:iCs/>
    </w:rPr>
  </w:style>
  <w:style w:type="character" w:customStyle="1" w:styleId="HeaderChar">
    <w:name w:val="Header Char"/>
    <w:basedOn w:val="DefaultParagraphFont"/>
    <w:link w:val="Header"/>
    <w:uiPriority w:val="99"/>
    <w:rsid w:val="00F82172"/>
    <w:rPr>
      <w:rFonts w:ascii="Times New Roman" w:eastAsiaTheme="minorEastAsia" w:hAnsi="Times New Roman" w:cstheme="minorBidi"/>
      <w:sz w:val="22"/>
      <w:szCs w:val="24"/>
      <w:lang w:val="en-US" w:eastAsia="en-US"/>
    </w:rPr>
  </w:style>
  <w:style w:type="character" w:customStyle="1" w:styleId="FooterChar">
    <w:name w:val="Footer Char"/>
    <w:basedOn w:val="DefaultParagraphFont"/>
    <w:link w:val="Footer"/>
    <w:uiPriority w:val="99"/>
    <w:rsid w:val="00F82172"/>
    <w:rPr>
      <w:rFonts w:ascii="Times New Roman" w:eastAsiaTheme="minorEastAsia" w:hAnsi="Times New Roman" w:cstheme="minorBidi"/>
      <w:sz w:val="22"/>
      <w:szCs w:val="24"/>
      <w:lang w:val="en-US" w:eastAsia="en-US"/>
    </w:rPr>
  </w:style>
  <w:style w:type="character" w:customStyle="1" w:styleId="BalloonTextChar">
    <w:name w:val="Balloon Text Char"/>
    <w:basedOn w:val="DefaultParagraphFont"/>
    <w:link w:val="BalloonText"/>
    <w:uiPriority w:val="99"/>
    <w:semiHidden/>
    <w:rsid w:val="00F82172"/>
    <w:rPr>
      <w:rFonts w:ascii="Lucida Grande" w:eastAsiaTheme="minorEastAsia" w:hAnsi="Lucida Grande" w:cstheme="minorBidi"/>
      <w:sz w:val="18"/>
      <w:szCs w:val="18"/>
      <w:lang w:val="en-US" w:eastAsia="en-US"/>
    </w:rPr>
  </w:style>
  <w:style w:type="character" w:customStyle="1" w:styleId="CommentTextChar">
    <w:name w:val="Comment Text Char"/>
    <w:basedOn w:val="DefaultParagraphFont"/>
    <w:link w:val="CommentText"/>
    <w:uiPriority w:val="99"/>
    <w:semiHidden/>
    <w:rsid w:val="00F82172"/>
    <w:rPr>
      <w:rFonts w:ascii="Times New Roman" w:eastAsiaTheme="minorEastAsia" w:hAnsi="Times New Roman" w:cstheme="minorBidi"/>
      <w:sz w:val="22"/>
      <w:szCs w:val="24"/>
      <w:lang w:val="en-US" w:eastAsia="en-US"/>
    </w:rPr>
  </w:style>
  <w:style w:type="character" w:customStyle="1" w:styleId="CommentSubjectChar">
    <w:name w:val="Comment Subject Char"/>
    <w:basedOn w:val="CommentTextChar"/>
    <w:link w:val="CommentSubject"/>
    <w:uiPriority w:val="99"/>
    <w:semiHidden/>
    <w:rsid w:val="00F82172"/>
    <w:rPr>
      <w:rFonts w:ascii="Times New Roman" w:eastAsiaTheme="minorEastAsia" w:hAnsi="Times New Roman" w:cstheme="minorBidi"/>
      <w:b/>
      <w:bCs/>
      <w:sz w:val="22"/>
      <w:szCs w:val="24"/>
      <w:lang w:val="en-US" w:eastAsia="en-US"/>
    </w:rPr>
  </w:style>
  <w:style w:type="character" w:customStyle="1" w:styleId="DocumentMapChar">
    <w:name w:val="Document Map Char"/>
    <w:basedOn w:val="DefaultParagraphFont"/>
    <w:link w:val="DocumentMap"/>
    <w:uiPriority w:val="99"/>
    <w:semiHidden/>
    <w:rsid w:val="00F82172"/>
    <w:rPr>
      <w:rFonts w:ascii="Lucida Grande" w:eastAsiaTheme="minorEastAsia" w:hAnsi="Lucida Grande" w:cs="Lucida Grande"/>
      <w:sz w:val="22"/>
      <w:szCs w:val="24"/>
      <w:lang w:val="en-US" w:eastAsia="en-US"/>
    </w:rPr>
  </w:style>
  <w:style w:type="table" w:styleId="TableGrid">
    <w:name w:val="Table Grid"/>
    <w:basedOn w:val="TableNormal"/>
    <w:uiPriority w:val="59"/>
    <w:rsid w:val="00F82172"/>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0">
    <w:name w:val="Article"/>
    <w:basedOn w:val="Normal"/>
    <w:link w:val="ArticleChar"/>
    <w:qFormat/>
    <w:rsid w:val="00F82172"/>
    <w:pPr>
      <w:keepNext/>
      <w:keepLines/>
      <w:tabs>
        <w:tab w:val="left" w:pos="1420"/>
      </w:tabs>
      <w:spacing w:before="480" w:after="240"/>
      <w:jc w:val="center"/>
      <w:outlineLvl w:val="0"/>
    </w:pPr>
    <w:rPr>
      <w:rFonts w:cs="Times New Roman"/>
      <w:b/>
      <w:szCs w:val="22"/>
    </w:rPr>
  </w:style>
  <w:style w:type="character" w:styleId="PlaceholderText">
    <w:name w:val="Placeholder Text"/>
    <w:basedOn w:val="DefaultParagraphFont"/>
    <w:uiPriority w:val="99"/>
    <w:semiHidden/>
    <w:rsid w:val="00F82172"/>
    <w:rPr>
      <w:color w:val="808080"/>
    </w:rPr>
  </w:style>
  <w:style w:type="character" w:customStyle="1" w:styleId="ArticleChar">
    <w:name w:val="Article Char"/>
    <w:basedOn w:val="DefaultParagraphFont"/>
    <w:link w:val="Article0"/>
    <w:rsid w:val="00F82172"/>
    <w:rPr>
      <w:rFonts w:ascii="Times New Roman" w:eastAsiaTheme="minorEastAsia" w:hAnsi="Times New Roman"/>
      <w:b/>
      <w:sz w:val="22"/>
      <w:szCs w:val="22"/>
      <w:lang w:val="en-US" w:eastAsia="en-US"/>
    </w:rPr>
  </w:style>
  <w:style w:type="paragraph" w:styleId="Revision">
    <w:name w:val="Revision"/>
    <w:hidden/>
    <w:uiPriority w:val="99"/>
    <w:semiHidden/>
    <w:rsid w:val="00EC3B9A"/>
    <w:rPr>
      <w:rFonts w:ascii="Times New Roman" w:eastAsiaTheme="minorEastAsia" w:hAnsi="Times New Roman" w:cstheme="minorBidi"/>
      <w:sz w:val="22"/>
      <w:lang w:val="en-US" w:eastAsia="en-US"/>
    </w:rPr>
  </w:style>
  <w:style w:type="paragraph" w:customStyle="1" w:styleId="infn">
    <w:name w:val="infn"/>
    <w:basedOn w:val="Normal"/>
    <w:rsid w:val="00965448"/>
    <w:pPr>
      <w:spacing w:after="0" w:line="360" w:lineRule="atLeast"/>
      <w:jc w:val="both"/>
    </w:pPr>
    <w:rPr>
      <w:rFonts w:ascii="Times" w:eastAsia="Times New Roman" w:hAnsi="Times" w:cs="Times New Roman"/>
      <w:sz w:val="24"/>
      <w:szCs w:val="20"/>
      <w:lang w:val="it-IT" w:eastAsia="it-IT"/>
    </w:rPr>
  </w:style>
  <w:style w:type="paragraph" w:customStyle="1" w:styleId="Tabletitle">
    <w:name w:val="Tabletitle"/>
    <w:basedOn w:val="Normal"/>
    <w:next w:val="Normal"/>
    <w:qFormat/>
    <w:rsid w:val="00965448"/>
    <w:pPr>
      <w:keepNext/>
      <w:spacing w:before="40" w:after="40"/>
      <w:jc w:val="center"/>
      <w:outlineLvl w:val="0"/>
    </w:pPr>
    <w:rPr>
      <w:rFonts w:ascii="Calibri" w:eastAsia="Times New Roman" w:hAnsi="Calibri" w:cs="Times New Roman"/>
      <w:b/>
      <w:bCs/>
      <w:noProof/>
      <w:snapToGrid w:val="0"/>
      <w:kern w:val="28"/>
      <w:szCs w:val="22"/>
      <w:lang w:val="en-GB"/>
    </w:rPr>
  </w:style>
  <w:style w:type="paragraph" w:customStyle="1" w:styleId="Tabletext">
    <w:name w:val="Tabletext"/>
    <w:basedOn w:val="Normal"/>
    <w:qFormat/>
    <w:rsid w:val="00965448"/>
    <w:pPr>
      <w:keepNext/>
      <w:spacing w:before="20" w:after="20"/>
    </w:pPr>
    <w:rPr>
      <w:rFonts w:ascii="Calibri" w:eastAsia="Times New Roman" w:hAnsi="Calibri" w:cs="Times New Roman"/>
      <w:noProof/>
      <w:snapToGrid w:val="0"/>
      <w:kern w:val="2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399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X:\Federico\agreement_template_framework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24C1F-5DF1-4A1B-9493-05D7F589D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agreement_template_framework1</Template>
  <TotalTime>2</TotalTime>
  <Pages>1</Pages>
  <Words>2407</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Research and Development Agreement</vt:lpstr>
    </vt:vector>
  </TitlesOfParts>
  <Company>CERN</Company>
  <LinksUpToDate>false</LinksUpToDate>
  <CharactersWithSpaces>16101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and Development Agreement</dc:title>
  <dc:subject/>
  <dc:creator>DSU-LO</dc:creator>
  <cp:keywords/>
  <dc:description/>
  <cp:lastModifiedBy>Lucio Rossi</cp:lastModifiedBy>
  <cp:revision>4</cp:revision>
  <cp:lastPrinted>2016-03-30T15:24:00Z</cp:lastPrinted>
  <dcterms:created xsi:type="dcterms:W3CDTF">2016-04-17T21:53:00Z</dcterms:created>
  <dcterms:modified xsi:type="dcterms:W3CDTF">2016-04-17T21:54:00Z</dcterms:modified>
</cp:coreProperties>
</file>