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07" w:rsidRDefault="004E6F07" w:rsidP="004E6F07">
      <w:r>
        <w:t xml:space="preserve">High Luminosity LHC IR </w:t>
      </w:r>
      <w:proofErr w:type="spellStart"/>
      <w:r>
        <w:t>Quadrupole</w:t>
      </w:r>
      <w:proofErr w:type="spellEnd"/>
      <w:r>
        <w:t xml:space="preserve"> Development plan 2013-2016</w:t>
      </w:r>
    </w:p>
    <w:p w:rsidR="004E6F07" w:rsidRDefault="004E6F07" w:rsidP="004E6F07">
      <w:r>
        <w:t>Draft Version 1, 10/26/12 (minor revisions on 10/29/12)</w:t>
      </w:r>
    </w:p>
    <w:p w:rsidR="004E6F07" w:rsidRDefault="004E6F07" w:rsidP="004E6F07">
      <w:r>
        <w:t>[Authors]</w:t>
      </w:r>
    </w:p>
    <w:p w:rsidR="004E6F07" w:rsidRDefault="004E6F07" w:rsidP="004E6F07">
      <w:pPr>
        <w:pStyle w:val="Heading1"/>
      </w:pPr>
      <w:r>
        <w:t>1. Background:</w:t>
      </w:r>
    </w:p>
    <w:p w:rsidR="004E6F07" w:rsidRPr="004E6F07" w:rsidRDefault="004E6F07" w:rsidP="004E6F07">
      <w:pPr>
        <w:jc w:val="both"/>
        <w:rPr>
          <w:rFonts w:ascii="Times New Roman" w:hAnsi="Times New Roman" w:cs="Times New Roman"/>
        </w:rPr>
      </w:pPr>
      <w:r w:rsidRPr="004E6F07">
        <w:rPr>
          <w:rFonts w:ascii="Times New Roman" w:hAnsi="Times New Roman" w:cs="Times New Roman"/>
        </w:rPr>
        <w:t xml:space="preserve">Following the July 2012 review of LARP, DOE has requested a plan for US contributions to the </w:t>
      </w:r>
      <w:proofErr w:type="spellStart"/>
      <w:r w:rsidRPr="004E6F07">
        <w:rPr>
          <w:rFonts w:ascii="Times New Roman" w:hAnsi="Times New Roman" w:cs="Times New Roman"/>
        </w:rPr>
        <w:t>HighLuminosity</w:t>
      </w:r>
      <w:proofErr w:type="spellEnd"/>
      <w:r w:rsidRPr="004E6F07">
        <w:rPr>
          <w:rFonts w:ascii="Times New Roman" w:hAnsi="Times New Roman" w:cs="Times New Roman"/>
        </w:rPr>
        <w:t xml:space="preserve"> LHC, which will be implemented through a construction project starting in 2017 and completed in 2022. A funding envelope of 200M$ was provided. The LARP note dated September 4 (by </w:t>
      </w:r>
      <w:proofErr w:type="spellStart"/>
      <w:r w:rsidRPr="004E6F07">
        <w:rPr>
          <w:rFonts w:ascii="Times New Roman" w:hAnsi="Times New Roman" w:cs="Times New Roman"/>
        </w:rPr>
        <w:t>Prebys</w:t>
      </w:r>
      <w:proofErr w:type="spellEnd"/>
      <w:r w:rsidRPr="004E6F07">
        <w:rPr>
          <w:rFonts w:ascii="Times New Roman" w:hAnsi="Times New Roman" w:cs="Times New Roman"/>
        </w:rPr>
        <w:t xml:space="preserve"> et al) defines a process to refine the cost estimates for potential US contributions and down-select a final list of deliverables for construction. It is expected that this list will include a significant portion (e.g. half) of the IR </w:t>
      </w:r>
      <w:proofErr w:type="spellStart"/>
      <w:r w:rsidRPr="004E6F07">
        <w:rPr>
          <w:rFonts w:ascii="Times New Roman" w:hAnsi="Times New Roman" w:cs="Times New Roman"/>
        </w:rPr>
        <w:t>Quadrupole</w:t>
      </w:r>
      <w:proofErr w:type="spellEnd"/>
      <w:r w:rsidRPr="004E6F07">
        <w:rPr>
          <w:rFonts w:ascii="Times New Roman" w:hAnsi="Times New Roman" w:cs="Times New Roman"/>
        </w:rPr>
        <w:t xml:space="preserve"> cold masses. DOE also requested that the LARP effort and organization is restructured to more directly support the needs of the construction </w:t>
      </w:r>
      <w:proofErr w:type="gramStart"/>
      <w:r w:rsidRPr="004E6F07">
        <w:rPr>
          <w:rFonts w:ascii="Times New Roman" w:hAnsi="Times New Roman" w:cs="Times New Roman"/>
        </w:rPr>
        <w:t>project,</w:t>
      </w:r>
      <w:proofErr w:type="gramEnd"/>
      <w:r w:rsidRPr="004E6F07">
        <w:rPr>
          <w:rFonts w:ascii="Times New Roman" w:hAnsi="Times New Roman" w:cs="Times New Roman"/>
        </w:rPr>
        <w:t xml:space="preserve"> and in particular to decrease the project risk. The magnet development plan presented by LARP at the DOE review included: completion of the </w:t>
      </w:r>
      <w:proofErr w:type="spellStart"/>
      <w:r w:rsidRPr="004E6F07">
        <w:rPr>
          <w:rFonts w:ascii="Times New Roman" w:hAnsi="Times New Roman" w:cs="Times New Roman"/>
        </w:rPr>
        <w:t>quadrupole</w:t>
      </w:r>
      <w:proofErr w:type="spellEnd"/>
      <w:r w:rsidRPr="004E6F07">
        <w:rPr>
          <w:rFonts w:ascii="Times New Roman" w:hAnsi="Times New Roman" w:cs="Times New Roman"/>
        </w:rPr>
        <w:t xml:space="preserve"> R&amp;D (LQ, HQ and Long HQ models); design and fabrication of a 2 m model of the final design (SQXF) with first test in in 2015; and fabrication of a pre-series prototype (MQXF) to be completed in 2017. This plan assumed significant contributions by CERN and for the US-LARP part, required an increase of funding and resources by about a factor of 2 with respect to those currently allocated to the magnet systems effort.</w:t>
      </w:r>
    </w:p>
    <w:p w:rsidR="004E6F07" w:rsidRPr="004E6F07" w:rsidRDefault="004E6F07" w:rsidP="004E6F07">
      <w:pPr>
        <w:rPr>
          <w:rFonts w:ascii="Times New Roman" w:hAnsi="Times New Roman" w:cs="Times New Roman"/>
        </w:rPr>
      </w:pPr>
      <w:r w:rsidRPr="004E6F07">
        <w:rPr>
          <w:rFonts w:ascii="Times New Roman" w:hAnsi="Times New Roman" w:cs="Times New Roman"/>
        </w:rPr>
        <w:t>Following the review, DOE provided the following feedback and guidance:</w:t>
      </w:r>
    </w:p>
    <w:p w:rsidR="004E6F07" w:rsidRPr="004E6F07" w:rsidRDefault="004E6F07" w:rsidP="004E6F07">
      <w:pPr>
        <w:pStyle w:val="ListParagraph"/>
        <w:numPr>
          <w:ilvl w:val="0"/>
          <w:numId w:val="2"/>
        </w:numPr>
        <w:rPr>
          <w:rFonts w:ascii="Times New Roman" w:hAnsi="Times New Roman" w:cs="Times New Roman"/>
        </w:rPr>
      </w:pPr>
      <w:r w:rsidRPr="004E6F07">
        <w:rPr>
          <w:rFonts w:ascii="Times New Roman" w:hAnsi="Times New Roman" w:cs="Times New Roman"/>
        </w:rPr>
        <w:t>Reduce the scope of the R&amp;D portion of the LARP program, in particular the Long HQ models</w:t>
      </w:r>
    </w:p>
    <w:p w:rsidR="004E6F07" w:rsidRPr="004E6F07" w:rsidRDefault="004E6F07" w:rsidP="004E6F07">
      <w:pPr>
        <w:pStyle w:val="ListParagraph"/>
        <w:numPr>
          <w:ilvl w:val="0"/>
          <w:numId w:val="2"/>
        </w:numPr>
        <w:jc w:val="both"/>
        <w:rPr>
          <w:rFonts w:ascii="Times New Roman" w:hAnsi="Times New Roman" w:cs="Times New Roman"/>
        </w:rPr>
      </w:pPr>
      <w:r w:rsidRPr="004E6F07">
        <w:rPr>
          <w:rFonts w:ascii="Times New Roman" w:hAnsi="Times New Roman" w:cs="Times New Roman"/>
        </w:rPr>
        <w:t xml:space="preserve">Increase the effort directed toward the 150 mm prototype, in particular by including in the plan a performance demonstrator of the final design (LQXF) with length of 3-4m, built primarily in the </w:t>
      </w:r>
      <w:proofErr w:type="spellStart"/>
      <w:r w:rsidRPr="004E6F07">
        <w:rPr>
          <w:rFonts w:ascii="Times New Roman" w:hAnsi="Times New Roman" w:cs="Times New Roman"/>
        </w:rPr>
        <w:t>USwith</w:t>
      </w:r>
      <w:proofErr w:type="spellEnd"/>
      <w:r w:rsidRPr="004E6F07">
        <w:rPr>
          <w:rFonts w:ascii="Times New Roman" w:hAnsi="Times New Roman" w:cs="Times New Roman"/>
        </w:rPr>
        <w:t xml:space="preserve"> a first test in the 2015 time frame</w:t>
      </w:r>
    </w:p>
    <w:p w:rsidR="004E6F07" w:rsidRPr="004E6F07" w:rsidRDefault="004E6F07" w:rsidP="004E6F07">
      <w:pPr>
        <w:pStyle w:val="ListParagraph"/>
        <w:numPr>
          <w:ilvl w:val="0"/>
          <w:numId w:val="2"/>
        </w:numPr>
        <w:rPr>
          <w:rFonts w:ascii="Times New Roman" w:hAnsi="Times New Roman" w:cs="Times New Roman"/>
        </w:rPr>
      </w:pPr>
      <w:r w:rsidRPr="004E6F07">
        <w:rPr>
          <w:rFonts w:ascii="Times New Roman" w:hAnsi="Times New Roman" w:cs="Times New Roman"/>
        </w:rPr>
        <w:t>Integrate additional resources from the GAD programs to help achieve the program goals</w:t>
      </w:r>
    </w:p>
    <w:p w:rsidR="004E6F07" w:rsidRPr="004E6F07" w:rsidRDefault="004E6F07" w:rsidP="004E6F07">
      <w:pPr>
        <w:rPr>
          <w:rFonts w:ascii="Times New Roman" w:hAnsi="Times New Roman" w:cs="Times New Roman"/>
        </w:rPr>
      </w:pPr>
      <w:r w:rsidRPr="004E6F07">
        <w:rPr>
          <w:rFonts w:ascii="Times New Roman" w:hAnsi="Times New Roman" w:cs="Times New Roman"/>
        </w:rPr>
        <w:t>The revised plan is described in this document.</w:t>
      </w:r>
    </w:p>
    <w:p w:rsidR="004E6F07" w:rsidRDefault="004E6F07" w:rsidP="004E6F07">
      <w:pPr>
        <w:pStyle w:val="Heading1"/>
      </w:pPr>
      <w:r>
        <w:t>2. Main program components (goals, deliverables and schedule)</w:t>
      </w:r>
    </w:p>
    <w:p w:rsidR="004E6F07" w:rsidRDefault="004E6F07" w:rsidP="004E6F07">
      <w:pPr>
        <w:pStyle w:val="Heading2"/>
      </w:pPr>
      <w:r>
        <w:t>2.1 Conductor development</w:t>
      </w:r>
    </w:p>
    <w:p w:rsidR="004E6F07" w:rsidRPr="004E6F07" w:rsidRDefault="004E6F07" w:rsidP="004E6F07">
      <w:pPr>
        <w:jc w:val="both"/>
        <w:rPr>
          <w:rFonts w:ascii="Times New Roman" w:hAnsi="Times New Roman" w:cs="Times New Roman"/>
        </w:rPr>
      </w:pPr>
      <w:r w:rsidRPr="004E6F07">
        <w:rPr>
          <w:rFonts w:ascii="Times New Roman" w:hAnsi="Times New Roman" w:cs="Times New Roman"/>
        </w:rPr>
        <w:t xml:space="preserve">Up to now, two types of wire were used in LARP models, RRP 54/61 and RRP 108/127. The RRP 54/61 wire was produced with consistent properties and delivered solid performance allowing the LR, TQ and LQ models to reach their key performance goals. However, this design results in a rather large effective filament size leading to reduced stability margins which </w:t>
      </w:r>
      <w:commentRangeStart w:id="0"/>
      <w:r w:rsidRPr="004E6F07">
        <w:rPr>
          <w:rFonts w:ascii="Times New Roman" w:hAnsi="Times New Roman" w:cs="Times New Roman"/>
        </w:rPr>
        <w:t>limited</w:t>
      </w:r>
      <w:commentRangeEnd w:id="0"/>
      <w:r>
        <w:rPr>
          <w:rStyle w:val="CommentReference"/>
        </w:rPr>
        <w:commentReference w:id="0"/>
      </w:r>
      <w:r w:rsidRPr="004E6F07">
        <w:rPr>
          <w:rFonts w:ascii="Times New Roman" w:hAnsi="Times New Roman" w:cs="Times New Roman"/>
        </w:rPr>
        <w:t xml:space="preserve"> the 1.9 K performance of TQ and LQ models. The RRP 108/127 wire has smaller filaments and demonstrated very good properties and performance in the TQS03 models, leading to its adoption as a baseline LARP wire starting in 2009. However, production has not been consistent and in recent tests of HQ and LQ models RRP 108/127 has not reached the performance levels obtained with RRP 54/61. Finally, advanced designs using larger stacks are also under development and could potentially provide better performance, but there is limited time (~2 years) </w:t>
      </w:r>
      <w:commentRangeStart w:id="1"/>
      <w:r w:rsidRPr="004E6F07">
        <w:rPr>
          <w:rFonts w:ascii="Times New Roman" w:hAnsi="Times New Roman" w:cs="Times New Roman"/>
        </w:rPr>
        <w:t>for</w:t>
      </w:r>
      <w:commentRangeEnd w:id="1"/>
      <w:r>
        <w:rPr>
          <w:rStyle w:val="CommentReference"/>
        </w:rPr>
        <w:commentReference w:id="1"/>
      </w:r>
      <w:r w:rsidRPr="004E6F07">
        <w:rPr>
          <w:rFonts w:ascii="Times New Roman" w:hAnsi="Times New Roman" w:cs="Times New Roman"/>
        </w:rPr>
        <w:t xml:space="preserve"> incorporating these designs in the program.</w:t>
      </w:r>
    </w:p>
    <w:p w:rsidR="004E6F07" w:rsidRPr="004E6F07" w:rsidRDefault="004E6F07" w:rsidP="004E6F07">
      <w:pPr>
        <w:rPr>
          <w:rFonts w:ascii="Times New Roman" w:hAnsi="Times New Roman" w:cs="Times New Roman"/>
        </w:rPr>
      </w:pPr>
      <w:r w:rsidRPr="004E6F07">
        <w:rPr>
          <w:rFonts w:ascii="Times New Roman" w:hAnsi="Times New Roman" w:cs="Times New Roman"/>
        </w:rPr>
        <w:t>Based on the above considerations, the following goals are proposed for conductor development:</w:t>
      </w:r>
    </w:p>
    <w:p w:rsidR="004E6F07" w:rsidRPr="004E6F07" w:rsidRDefault="004E6F07" w:rsidP="004E6F07">
      <w:pPr>
        <w:pStyle w:val="ListParagraph"/>
        <w:numPr>
          <w:ilvl w:val="0"/>
          <w:numId w:val="3"/>
        </w:numPr>
        <w:jc w:val="both"/>
        <w:rPr>
          <w:rFonts w:ascii="Times New Roman" w:hAnsi="Times New Roman" w:cs="Times New Roman"/>
        </w:rPr>
      </w:pPr>
      <w:r w:rsidRPr="004E6F07">
        <w:rPr>
          <w:rFonts w:ascii="Times New Roman" w:hAnsi="Times New Roman" w:cs="Times New Roman"/>
        </w:rPr>
        <w:lastRenderedPageBreak/>
        <w:t>Demonstrate RRP 108/127 strand of 0.85 mm diameter which can be produced in large quantities consistently meeting the performance targets required for the construction project as set by LARP. Further discussion is required to set these targets, but we anticipate using as a reference the performance characteristics which were obtained in early procurements of this strand. A convincing demonstration would involve delivery of 5-10 billets consistently meeting LARP performance goals, and acceptance by OST of these targets as a specification for fixed</w:t>
      </w:r>
      <w:r>
        <w:rPr>
          <w:rFonts w:ascii="Times New Roman" w:hAnsi="Times New Roman" w:cs="Times New Roman"/>
        </w:rPr>
        <w:t xml:space="preserve"> </w:t>
      </w:r>
      <w:r w:rsidRPr="004E6F07">
        <w:rPr>
          <w:rFonts w:ascii="Times New Roman" w:hAnsi="Times New Roman" w:cs="Times New Roman"/>
        </w:rPr>
        <w:t>price orders. Desired timeline: 2014</w:t>
      </w:r>
    </w:p>
    <w:p w:rsidR="004E6F07" w:rsidRPr="004E6F07" w:rsidRDefault="004E6F07" w:rsidP="004E6F07">
      <w:pPr>
        <w:pStyle w:val="ListParagraph"/>
        <w:numPr>
          <w:ilvl w:val="0"/>
          <w:numId w:val="3"/>
        </w:numPr>
        <w:jc w:val="both"/>
        <w:rPr>
          <w:rFonts w:ascii="Times New Roman" w:hAnsi="Times New Roman" w:cs="Times New Roman"/>
        </w:rPr>
      </w:pPr>
      <w:r w:rsidRPr="004E6F07">
        <w:rPr>
          <w:rFonts w:ascii="Times New Roman" w:hAnsi="Times New Roman" w:cs="Times New Roman"/>
        </w:rPr>
        <w:t xml:space="preserve">Demonstrate the potential of 169 sub-element </w:t>
      </w:r>
      <w:proofErr w:type="gramStart"/>
      <w:r w:rsidRPr="004E6F07">
        <w:rPr>
          <w:rFonts w:ascii="Times New Roman" w:hAnsi="Times New Roman" w:cs="Times New Roman"/>
        </w:rPr>
        <w:t>stack</w:t>
      </w:r>
      <w:proofErr w:type="gramEnd"/>
      <w:r w:rsidRPr="004E6F07">
        <w:rPr>
          <w:rFonts w:ascii="Times New Roman" w:hAnsi="Times New Roman" w:cs="Times New Roman"/>
        </w:rPr>
        <w:t xml:space="preserve"> by delivering sufficient quantities of 0.85 mm wire for production of a few UL of SQXF cable, and fabrication of short coils for mirror tests. Timeline: 2014 (to allow characterization/demonstration in models on a time scale useful for making decisions for the construction project)</w:t>
      </w:r>
    </w:p>
    <w:p w:rsidR="004E6F07" w:rsidRPr="004E6F07" w:rsidRDefault="004E6F07" w:rsidP="004E6F07">
      <w:pPr>
        <w:pStyle w:val="ListParagraph"/>
        <w:numPr>
          <w:ilvl w:val="0"/>
          <w:numId w:val="3"/>
        </w:numPr>
        <w:jc w:val="both"/>
        <w:rPr>
          <w:rFonts w:ascii="Times New Roman" w:hAnsi="Times New Roman" w:cs="Times New Roman"/>
        </w:rPr>
      </w:pPr>
      <w:r w:rsidRPr="004E6F07">
        <w:rPr>
          <w:rFonts w:ascii="Times New Roman" w:hAnsi="Times New Roman" w:cs="Times New Roman"/>
        </w:rPr>
        <w:t>Demonstrate the capability to scale-up production to larger billets (~60</w:t>
      </w:r>
      <w:r>
        <w:rPr>
          <w:rFonts w:ascii="Times New Roman" w:hAnsi="Times New Roman" w:cs="Times New Roman"/>
        </w:rPr>
        <w:t xml:space="preserve"> </w:t>
      </w:r>
      <w:r w:rsidRPr="004E6F07">
        <w:rPr>
          <w:rFonts w:ascii="Times New Roman" w:hAnsi="Times New Roman" w:cs="Times New Roman"/>
        </w:rPr>
        <w:t>kg). In principle, this should be done for both the 127 stack and the 169 stack (since both options are under consideration for production). It also appears that there could be some advantage in combining points (b) and (c) for the 169 stack (i.e. developing the 169 stack directly on large billets). Therefore, the details of the billet scale-up plan require further discussion. A convincing demonstration would involve delivery of conductor from large billets consistently meeting performance goals, and acceptance by OST of the use of large billets for fixed-price orders. Desired timeline: 2015</w:t>
      </w:r>
    </w:p>
    <w:p w:rsidR="004E6F07" w:rsidRPr="004E6F07" w:rsidRDefault="004E6F07" w:rsidP="004E6F07">
      <w:pPr>
        <w:pStyle w:val="ListParagraph"/>
        <w:numPr>
          <w:ilvl w:val="0"/>
          <w:numId w:val="3"/>
        </w:numPr>
        <w:jc w:val="both"/>
        <w:rPr>
          <w:rFonts w:ascii="Times New Roman" w:hAnsi="Times New Roman" w:cs="Times New Roman"/>
        </w:rPr>
      </w:pPr>
      <w:r w:rsidRPr="004E6F07">
        <w:rPr>
          <w:rFonts w:ascii="Times New Roman" w:hAnsi="Times New Roman" w:cs="Times New Roman"/>
        </w:rPr>
        <w:t>Additional developments of interest include cost reduction measures (such as the use of type 2 niobium) and improved robustness (such as optimization of doping and barrier design). These could be pursued in parallel or combined with the ones above.</w:t>
      </w:r>
    </w:p>
    <w:p w:rsidR="004E6F07" w:rsidRPr="004E6F07" w:rsidRDefault="004E6F07" w:rsidP="004E6F07">
      <w:pPr>
        <w:rPr>
          <w:rFonts w:ascii="Times New Roman" w:hAnsi="Times New Roman" w:cs="Times New Roman"/>
        </w:rPr>
      </w:pPr>
      <w:r w:rsidRPr="004E6F07">
        <w:rPr>
          <w:rFonts w:ascii="Times New Roman" w:hAnsi="Times New Roman" w:cs="Times New Roman"/>
        </w:rPr>
        <w:t>We propose that after further discussion and detailing of the p</w:t>
      </w:r>
      <w:r>
        <w:rPr>
          <w:rFonts w:ascii="Times New Roman" w:hAnsi="Times New Roman" w:cs="Times New Roman"/>
        </w:rPr>
        <w:t xml:space="preserve">lan, CDP resources are directed </w:t>
      </w:r>
      <w:r w:rsidRPr="004E6F07">
        <w:rPr>
          <w:rFonts w:ascii="Times New Roman" w:hAnsi="Times New Roman" w:cs="Times New Roman"/>
        </w:rPr>
        <w:t>toward these tasks in support of LARP/</w:t>
      </w:r>
      <w:proofErr w:type="spellStart"/>
      <w:r w:rsidRPr="004E6F07">
        <w:rPr>
          <w:rFonts w:ascii="Times New Roman" w:hAnsi="Times New Roman" w:cs="Times New Roman"/>
        </w:rPr>
        <w:t>HiLumi</w:t>
      </w:r>
      <w:proofErr w:type="spellEnd"/>
      <w:r w:rsidRPr="004E6F07">
        <w:rPr>
          <w:rFonts w:ascii="Times New Roman" w:hAnsi="Times New Roman" w:cs="Times New Roman"/>
        </w:rPr>
        <w:t>.</w:t>
      </w:r>
    </w:p>
    <w:p w:rsidR="004E6F07" w:rsidRDefault="004E6F07" w:rsidP="004E6F07">
      <w:pPr>
        <w:rPr>
          <w:rFonts w:ascii="Times New Roman" w:hAnsi="Times New Roman" w:cs="Times New Roman"/>
        </w:rPr>
      </w:pPr>
      <w:r w:rsidRPr="004E6F07">
        <w:rPr>
          <w:rFonts w:ascii="Times New Roman" w:hAnsi="Times New Roman" w:cs="Times New Roman"/>
        </w:rPr>
        <w:t xml:space="preserve">Note: while there is a strong interest in the development </w:t>
      </w:r>
      <w:r>
        <w:rPr>
          <w:rFonts w:ascii="Times New Roman" w:hAnsi="Times New Roman" w:cs="Times New Roman"/>
        </w:rPr>
        <w:t xml:space="preserve">of the RRP 217 stack for future </w:t>
      </w:r>
      <w:r w:rsidRPr="004E6F07">
        <w:rPr>
          <w:rFonts w:ascii="Times New Roman" w:hAnsi="Times New Roman" w:cs="Times New Roman"/>
        </w:rPr>
        <w:t>applications, it appears that this development is not compatible w</w:t>
      </w:r>
      <w:r>
        <w:rPr>
          <w:rFonts w:ascii="Times New Roman" w:hAnsi="Times New Roman" w:cs="Times New Roman"/>
        </w:rPr>
        <w:t>ith the timeline of LARP/</w:t>
      </w:r>
      <w:proofErr w:type="spellStart"/>
      <w:r>
        <w:rPr>
          <w:rFonts w:ascii="Times New Roman" w:hAnsi="Times New Roman" w:cs="Times New Roman"/>
        </w:rPr>
        <w:t>HiLumi</w:t>
      </w:r>
      <w:proofErr w:type="spellEnd"/>
      <w:r>
        <w:rPr>
          <w:rFonts w:ascii="Times New Roman" w:hAnsi="Times New Roman" w:cs="Times New Roman"/>
        </w:rPr>
        <w:t xml:space="preserve"> </w:t>
      </w:r>
      <w:r w:rsidRPr="004E6F07">
        <w:rPr>
          <w:rFonts w:ascii="Times New Roman" w:hAnsi="Times New Roman" w:cs="Times New Roman"/>
        </w:rPr>
        <w:t xml:space="preserve">and therefore it should be given lower priority over the next several </w:t>
      </w:r>
      <w:r>
        <w:rPr>
          <w:rFonts w:ascii="Times New Roman" w:hAnsi="Times New Roman" w:cs="Times New Roman"/>
        </w:rPr>
        <w:t xml:space="preserve">years. This is however open for </w:t>
      </w:r>
      <w:commentRangeStart w:id="2"/>
      <w:commentRangeStart w:id="3"/>
      <w:r w:rsidRPr="004E6F07">
        <w:rPr>
          <w:rFonts w:ascii="Times New Roman" w:hAnsi="Times New Roman" w:cs="Times New Roman"/>
        </w:rPr>
        <w:t>discussion</w:t>
      </w:r>
      <w:commentRangeEnd w:id="2"/>
      <w:r>
        <w:rPr>
          <w:rStyle w:val="CommentReference"/>
        </w:rPr>
        <w:commentReference w:id="2"/>
      </w:r>
      <w:commentRangeEnd w:id="3"/>
      <w:r>
        <w:rPr>
          <w:rStyle w:val="CommentReference"/>
        </w:rPr>
        <w:commentReference w:id="3"/>
      </w:r>
      <w:r w:rsidRPr="004E6F07">
        <w:rPr>
          <w:rFonts w:ascii="Times New Roman" w:hAnsi="Times New Roman" w:cs="Times New Roman"/>
        </w:rPr>
        <w:t>.</w:t>
      </w:r>
    </w:p>
    <w:p w:rsidR="004E6F07" w:rsidRPr="004E6F07" w:rsidRDefault="004E6F07" w:rsidP="004E6F07">
      <w:pPr>
        <w:rPr>
          <w:rFonts w:ascii="Times New Roman" w:hAnsi="Times New Roman" w:cs="Times New Roman"/>
        </w:rPr>
      </w:pPr>
    </w:p>
    <w:p w:rsidR="004E6F07" w:rsidRDefault="004E6F07" w:rsidP="004E6F07">
      <w:pPr>
        <w:pStyle w:val="Heading2"/>
      </w:pPr>
      <w:r>
        <w:t xml:space="preserve">2.2 Long </w:t>
      </w:r>
      <w:proofErr w:type="spellStart"/>
      <w:r>
        <w:t>Quadrupole</w:t>
      </w:r>
      <w:proofErr w:type="spellEnd"/>
      <w:r>
        <w:t xml:space="preserve"> – LQ</w:t>
      </w:r>
    </w:p>
    <w:p w:rsidR="004E6F07" w:rsidRPr="004E6F07" w:rsidRDefault="004E6F07" w:rsidP="004E6F07">
      <w:pPr>
        <w:jc w:val="both"/>
        <w:rPr>
          <w:rFonts w:ascii="Times New Roman" w:hAnsi="Times New Roman" w:cs="Times New Roman"/>
        </w:rPr>
      </w:pPr>
      <w:r w:rsidRPr="004E6F07">
        <w:rPr>
          <w:rFonts w:ascii="Times New Roman" w:hAnsi="Times New Roman" w:cs="Times New Roman"/>
        </w:rPr>
        <w:t xml:space="preserve">The Long </w:t>
      </w:r>
      <w:proofErr w:type="spellStart"/>
      <w:r w:rsidRPr="004E6F07">
        <w:rPr>
          <w:rFonts w:ascii="Times New Roman" w:hAnsi="Times New Roman" w:cs="Times New Roman"/>
        </w:rPr>
        <w:t>Quadrupole</w:t>
      </w:r>
      <w:proofErr w:type="spellEnd"/>
      <w:r w:rsidRPr="004E6F07">
        <w:rPr>
          <w:rFonts w:ascii="Times New Roman" w:hAnsi="Times New Roman" w:cs="Times New Roman"/>
        </w:rPr>
        <w:t xml:space="preserve"> program has completed a series of t</w:t>
      </w:r>
      <w:r>
        <w:rPr>
          <w:rFonts w:ascii="Times New Roman" w:hAnsi="Times New Roman" w:cs="Times New Roman"/>
        </w:rPr>
        <w:t xml:space="preserve">ests using RRP 54/61 conductor, </w:t>
      </w:r>
      <w:r w:rsidRPr="004E6F07">
        <w:rPr>
          <w:rFonts w:ascii="Times New Roman" w:hAnsi="Times New Roman" w:cs="Times New Roman"/>
        </w:rPr>
        <w:t>surpassing its 200 T/m target gradient by about 10%. The last step inv</w:t>
      </w:r>
      <w:r>
        <w:rPr>
          <w:rFonts w:ascii="Times New Roman" w:hAnsi="Times New Roman" w:cs="Times New Roman"/>
        </w:rPr>
        <w:t xml:space="preserve">olved fabrication and test of a </w:t>
      </w:r>
      <w:r w:rsidRPr="004E6F07">
        <w:rPr>
          <w:rFonts w:ascii="Times New Roman" w:hAnsi="Times New Roman" w:cs="Times New Roman"/>
        </w:rPr>
        <w:t>model (LQS03) using RRP 108/127 strand, aimed at reproducing the r</w:t>
      </w:r>
      <w:r>
        <w:rPr>
          <w:rFonts w:ascii="Times New Roman" w:hAnsi="Times New Roman" w:cs="Times New Roman"/>
        </w:rPr>
        <w:t xml:space="preserve">esults obtained in short models </w:t>
      </w:r>
      <w:r w:rsidRPr="004E6F07">
        <w:rPr>
          <w:rFonts w:ascii="Times New Roman" w:hAnsi="Times New Roman" w:cs="Times New Roman"/>
        </w:rPr>
        <w:t>using the same conductor (240 T/m). A first test was performed an</w:t>
      </w:r>
      <w:r>
        <w:rPr>
          <w:rFonts w:ascii="Times New Roman" w:hAnsi="Times New Roman" w:cs="Times New Roman"/>
        </w:rPr>
        <w:t xml:space="preserve">d quickly surpassed the 200 T/m </w:t>
      </w:r>
      <w:r w:rsidRPr="004E6F07">
        <w:rPr>
          <w:rFonts w:ascii="Times New Roman" w:hAnsi="Times New Roman" w:cs="Times New Roman"/>
        </w:rPr>
        <w:t>target. However, trainin</w:t>
      </w:r>
      <w:r>
        <w:rPr>
          <w:rFonts w:ascii="Times New Roman" w:hAnsi="Times New Roman" w:cs="Times New Roman"/>
        </w:rPr>
        <w:t xml:space="preserve">g was limited to about 208 T/m. </w:t>
      </w:r>
      <w:r w:rsidRPr="004E6F07">
        <w:rPr>
          <w:rFonts w:ascii="Times New Roman" w:hAnsi="Times New Roman" w:cs="Times New Roman"/>
        </w:rPr>
        <w:t>Based on the above considerations, the following steps are foreseen:</w:t>
      </w:r>
    </w:p>
    <w:p w:rsidR="004E6F07" w:rsidRPr="007A6500" w:rsidRDefault="004E6F07" w:rsidP="007A6500">
      <w:pPr>
        <w:pStyle w:val="ListParagraph"/>
        <w:numPr>
          <w:ilvl w:val="0"/>
          <w:numId w:val="5"/>
        </w:numPr>
        <w:jc w:val="both"/>
        <w:rPr>
          <w:rFonts w:ascii="Times New Roman" w:hAnsi="Times New Roman" w:cs="Times New Roman"/>
        </w:rPr>
      </w:pPr>
      <w:r w:rsidRPr="007A6500">
        <w:rPr>
          <w:rFonts w:ascii="Times New Roman" w:hAnsi="Times New Roman" w:cs="Times New Roman"/>
        </w:rPr>
        <w:t>Optimize the mechanical assembly and establish good correlation between FEA models and strain gauge measurements, ensuring sufficient pre-load up to 240 T/m. This task may also incorporate the demonstration of pre-loading using 4 m long units (bladders and master keys)</w:t>
      </w:r>
    </w:p>
    <w:p w:rsidR="004E6F07" w:rsidRPr="007A6500" w:rsidRDefault="004E6F07" w:rsidP="007A6500">
      <w:pPr>
        <w:pStyle w:val="ListParagraph"/>
        <w:numPr>
          <w:ilvl w:val="0"/>
          <w:numId w:val="5"/>
        </w:numPr>
        <w:jc w:val="both"/>
        <w:rPr>
          <w:rFonts w:ascii="Times New Roman" w:hAnsi="Times New Roman" w:cs="Times New Roman"/>
        </w:rPr>
      </w:pPr>
      <w:r w:rsidRPr="007A6500">
        <w:rPr>
          <w:rFonts w:ascii="Times New Roman" w:hAnsi="Times New Roman" w:cs="Times New Roman"/>
        </w:rPr>
        <w:t>Test the revised model. Assuming basic performance goals are met, perform studies to determine quench protection limits, in particular in case of limited/no energy extraction and no inner layer heaters, as all</w:t>
      </w:r>
      <w:r w:rsidR="007A6500" w:rsidRPr="007A6500">
        <w:rPr>
          <w:rFonts w:ascii="Times New Roman" w:hAnsi="Times New Roman" w:cs="Times New Roman"/>
        </w:rPr>
        <w:t xml:space="preserve">owed by the experimental setup. </w:t>
      </w:r>
      <w:r w:rsidRPr="007A6500">
        <w:rPr>
          <w:rFonts w:ascii="Times New Roman" w:hAnsi="Times New Roman" w:cs="Times New Roman"/>
        </w:rPr>
        <w:t>In principle, one additional cycle of assembly and test should be sufficient and the LQ program could</w:t>
      </w:r>
      <w:r w:rsidR="007A6500" w:rsidRPr="007A6500">
        <w:rPr>
          <w:rFonts w:ascii="Times New Roman" w:hAnsi="Times New Roman" w:cs="Times New Roman"/>
        </w:rPr>
        <w:t xml:space="preserve"> </w:t>
      </w:r>
      <w:r w:rsidRPr="007A6500">
        <w:rPr>
          <w:rFonts w:ascii="Times New Roman" w:hAnsi="Times New Roman" w:cs="Times New Roman"/>
        </w:rPr>
        <w:t>be completed in FY13. However, the schedule could be longer depending on results and the overall</w:t>
      </w:r>
      <w:r w:rsidR="007A6500" w:rsidRPr="007A6500">
        <w:rPr>
          <w:rFonts w:ascii="Times New Roman" w:hAnsi="Times New Roman" w:cs="Times New Roman"/>
        </w:rPr>
        <w:t xml:space="preserve"> </w:t>
      </w:r>
      <w:r w:rsidRPr="007A6500">
        <w:rPr>
          <w:rFonts w:ascii="Times New Roman" w:hAnsi="Times New Roman" w:cs="Times New Roman"/>
        </w:rPr>
        <w:t>program priorities (e.g. availability of test facility)</w:t>
      </w:r>
      <w:r w:rsidR="007A6500">
        <w:rPr>
          <w:rFonts w:ascii="Times New Roman" w:hAnsi="Times New Roman" w:cs="Times New Roman"/>
        </w:rPr>
        <w:t>.</w:t>
      </w:r>
    </w:p>
    <w:p w:rsidR="004E6F07" w:rsidRPr="007A6500" w:rsidRDefault="004E6F07" w:rsidP="004E6F07">
      <w:pPr>
        <w:rPr>
          <w:rFonts w:ascii="Times New Roman" w:hAnsi="Times New Roman" w:cs="Times New Roman"/>
        </w:rPr>
      </w:pPr>
      <w:r w:rsidRPr="007A6500">
        <w:rPr>
          <w:rFonts w:ascii="Times New Roman" w:hAnsi="Times New Roman" w:cs="Times New Roman"/>
        </w:rPr>
        <w:lastRenderedPageBreak/>
        <w:t>We propose that the above tasks are assigned as follows:</w:t>
      </w:r>
    </w:p>
    <w:p w:rsidR="004E6F07" w:rsidRPr="007A6500" w:rsidRDefault="004E6F07" w:rsidP="007A6500">
      <w:pPr>
        <w:pStyle w:val="ListParagraph"/>
        <w:numPr>
          <w:ilvl w:val="0"/>
          <w:numId w:val="5"/>
        </w:numPr>
        <w:rPr>
          <w:rFonts w:ascii="Times New Roman" w:hAnsi="Times New Roman" w:cs="Times New Roman"/>
        </w:rPr>
      </w:pPr>
      <w:r w:rsidRPr="007A6500">
        <w:rPr>
          <w:rFonts w:ascii="Times New Roman" w:hAnsi="Times New Roman" w:cs="Times New Roman"/>
        </w:rPr>
        <w:t>a: LBNL</w:t>
      </w:r>
    </w:p>
    <w:p w:rsidR="004E6F07" w:rsidRPr="007A6500" w:rsidRDefault="004E6F07" w:rsidP="007A6500">
      <w:pPr>
        <w:pStyle w:val="ListParagraph"/>
        <w:numPr>
          <w:ilvl w:val="0"/>
          <w:numId w:val="5"/>
        </w:numPr>
        <w:rPr>
          <w:rFonts w:ascii="Times New Roman" w:hAnsi="Times New Roman" w:cs="Times New Roman"/>
        </w:rPr>
      </w:pPr>
      <w:r w:rsidRPr="007A6500">
        <w:rPr>
          <w:rFonts w:ascii="Times New Roman" w:hAnsi="Times New Roman" w:cs="Times New Roman"/>
        </w:rPr>
        <w:t>b: FNAL for test, FNAL+LBNL for analysis</w:t>
      </w:r>
    </w:p>
    <w:p w:rsidR="004E6F07" w:rsidRDefault="004E6F07" w:rsidP="007A6500">
      <w:pPr>
        <w:pStyle w:val="Heading2"/>
      </w:pPr>
      <w:r>
        <w:t xml:space="preserve">2.3 High Field </w:t>
      </w:r>
      <w:proofErr w:type="spellStart"/>
      <w:r>
        <w:t>Quadrupole</w:t>
      </w:r>
      <w:proofErr w:type="spellEnd"/>
      <w:r>
        <w:t xml:space="preserve"> – HQ</w:t>
      </w:r>
    </w:p>
    <w:p w:rsidR="004E6F07" w:rsidRPr="007A6500" w:rsidRDefault="004E6F07" w:rsidP="007A6500">
      <w:pPr>
        <w:jc w:val="both"/>
        <w:rPr>
          <w:rFonts w:ascii="Times New Roman" w:hAnsi="Times New Roman" w:cs="Times New Roman"/>
        </w:rPr>
      </w:pPr>
      <w:r w:rsidRPr="007A6500">
        <w:rPr>
          <w:rFonts w:ascii="Times New Roman" w:hAnsi="Times New Roman" w:cs="Times New Roman"/>
        </w:rPr>
        <w:t xml:space="preserve">The High Field </w:t>
      </w:r>
      <w:proofErr w:type="spellStart"/>
      <w:r w:rsidRPr="007A6500">
        <w:rPr>
          <w:rFonts w:ascii="Times New Roman" w:hAnsi="Times New Roman" w:cs="Times New Roman"/>
        </w:rPr>
        <w:t>Quadrupole</w:t>
      </w:r>
      <w:proofErr w:type="spellEnd"/>
      <w:r w:rsidRPr="007A6500">
        <w:rPr>
          <w:rFonts w:ascii="Times New Roman" w:hAnsi="Times New Roman" w:cs="Times New Roman"/>
        </w:rPr>
        <w:t xml:space="preserve"> program includes fabrication of short </w:t>
      </w:r>
      <w:r w:rsidR="007A6500" w:rsidRPr="007A6500">
        <w:rPr>
          <w:rFonts w:ascii="Times New Roman" w:hAnsi="Times New Roman" w:cs="Times New Roman"/>
        </w:rPr>
        <w:t xml:space="preserve">coils and assembly/test in both </w:t>
      </w:r>
      <w:proofErr w:type="spellStart"/>
      <w:r w:rsidRPr="007A6500">
        <w:rPr>
          <w:rFonts w:ascii="Times New Roman" w:hAnsi="Times New Roman" w:cs="Times New Roman"/>
        </w:rPr>
        <w:t>quadrupole</w:t>
      </w:r>
      <w:proofErr w:type="spellEnd"/>
      <w:r w:rsidRPr="007A6500">
        <w:rPr>
          <w:rFonts w:ascii="Times New Roman" w:hAnsi="Times New Roman" w:cs="Times New Roman"/>
        </w:rPr>
        <w:t xml:space="preserve"> and mirror configurations. A series of test using first-g</w:t>
      </w:r>
      <w:r w:rsidR="007A6500" w:rsidRPr="007A6500">
        <w:rPr>
          <w:rFonts w:ascii="Times New Roman" w:hAnsi="Times New Roman" w:cs="Times New Roman"/>
        </w:rPr>
        <w:t xml:space="preserve">eneration coils was carried out </w:t>
      </w:r>
      <w:r w:rsidRPr="007A6500">
        <w:rPr>
          <w:rFonts w:ascii="Times New Roman" w:hAnsi="Times New Roman" w:cs="Times New Roman"/>
        </w:rPr>
        <w:t>(HQ01 series) and three mirror tests were performed using special c</w:t>
      </w:r>
      <w:r w:rsidR="007A6500" w:rsidRPr="007A6500">
        <w:rPr>
          <w:rFonts w:ascii="Times New Roman" w:hAnsi="Times New Roman" w:cs="Times New Roman"/>
        </w:rPr>
        <w:t xml:space="preserve">oils aimed at understanding and </w:t>
      </w:r>
      <w:r w:rsidRPr="007A6500">
        <w:rPr>
          <w:rFonts w:ascii="Times New Roman" w:hAnsi="Times New Roman" w:cs="Times New Roman"/>
        </w:rPr>
        <w:t>addressing the performance issues observed in the HQ01 models. Se</w:t>
      </w:r>
      <w:r w:rsidR="007A6500" w:rsidRPr="007A6500">
        <w:rPr>
          <w:rFonts w:ascii="Times New Roman" w:hAnsi="Times New Roman" w:cs="Times New Roman"/>
        </w:rPr>
        <w:t xml:space="preserve">cond-generation coils are being </w:t>
      </w:r>
      <w:r w:rsidRPr="007A6500">
        <w:rPr>
          <w:rFonts w:ascii="Times New Roman" w:hAnsi="Times New Roman" w:cs="Times New Roman"/>
        </w:rPr>
        <w:t xml:space="preserve">fabricated for the HQ02 </w:t>
      </w:r>
      <w:proofErr w:type="gramStart"/>
      <w:r w:rsidRPr="007A6500">
        <w:rPr>
          <w:rFonts w:ascii="Times New Roman" w:hAnsi="Times New Roman" w:cs="Times New Roman"/>
        </w:rPr>
        <w:t>series,</w:t>
      </w:r>
      <w:proofErr w:type="gramEnd"/>
      <w:r w:rsidRPr="007A6500">
        <w:rPr>
          <w:rFonts w:ascii="Times New Roman" w:hAnsi="Times New Roman" w:cs="Times New Roman"/>
        </w:rPr>
        <w:t xml:space="preserve"> however, various design and p</w:t>
      </w:r>
      <w:r w:rsidR="007A6500" w:rsidRPr="007A6500">
        <w:rPr>
          <w:rFonts w:ascii="Times New Roman" w:hAnsi="Times New Roman" w:cs="Times New Roman"/>
        </w:rPr>
        <w:t xml:space="preserve">rocess changes were implemented </w:t>
      </w:r>
      <w:r w:rsidRPr="007A6500">
        <w:rPr>
          <w:rFonts w:ascii="Times New Roman" w:hAnsi="Times New Roman" w:cs="Times New Roman"/>
        </w:rPr>
        <w:t>along the way so these coils do not constitute a uniform and fully o</w:t>
      </w:r>
      <w:r w:rsidR="007A6500" w:rsidRPr="007A6500">
        <w:rPr>
          <w:rFonts w:ascii="Times New Roman" w:hAnsi="Times New Roman" w:cs="Times New Roman"/>
        </w:rPr>
        <w:t xml:space="preserve">ptimized set. A third series of </w:t>
      </w:r>
      <w:r w:rsidRPr="007A6500">
        <w:rPr>
          <w:rFonts w:ascii="Times New Roman" w:hAnsi="Times New Roman" w:cs="Times New Roman"/>
        </w:rPr>
        <w:t xml:space="preserve">coils (HQ03) is planned incorporating all new features and processes </w:t>
      </w:r>
      <w:r w:rsidR="007A6500" w:rsidRPr="007A6500">
        <w:rPr>
          <w:rFonts w:ascii="Times New Roman" w:hAnsi="Times New Roman" w:cs="Times New Roman"/>
        </w:rPr>
        <w:t xml:space="preserve">to validate them for use in the </w:t>
      </w:r>
      <w:r w:rsidRPr="007A6500">
        <w:rPr>
          <w:rFonts w:ascii="Times New Roman" w:hAnsi="Times New Roman" w:cs="Times New Roman"/>
        </w:rPr>
        <w:t>QXF prototypes. Examples include: provisions for longitudinal and a</w:t>
      </w:r>
      <w:r w:rsidR="007A6500" w:rsidRPr="007A6500">
        <w:rPr>
          <w:rFonts w:ascii="Times New Roman" w:hAnsi="Times New Roman" w:cs="Times New Roman"/>
        </w:rPr>
        <w:t xml:space="preserve">zimuthal cable expansion during </w:t>
      </w:r>
      <w:r w:rsidRPr="007A6500">
        <w:rPr>
          <w:rFonts w:ascii="Times New Roman" w:hAnsi="Times New Roman" w:cs="Times New Roman"/>
        </w:rPr>
        <w:t>reaction; cored cables; braided insulation; insulating coatings for metallic pa</w:t>
      </w:r>
      <w:r w:rsidR="007A6500" w:rsidRPr="007A6500">
        <w:rPr>
          <w:rFonts w:ascii="Times New Roman" w:hAnsi="Times New Roman" w:cs="Times New Roman"/>
        </w:rPr>
        <w:t xml:space="preserve">rts; instrumentation and </w:t>
      </w:r>
      <w:r w:rsidRPr="007A6500">
        <w:rPr>
          <w:rFonts w:ascii="Times New Roman" w:hAnsi="Times New Roman" w:cs="Times New Roman"/>
        </w:rPr>
        <w:t>heater designs. HQ03 test goals include field quality studies with a u</w:t>
      </w:r>
      <w:r w:rsidR="007A6500" w:rsidRPr="007A6500">
        <w:rPr>
          <w:rFonts w:ascii="Times New Roman" w:hAnsi="Times New Roman" w:cs="Times New Roman"/>
        </w:rPr>
        <w:t xml:space="preserve">niform set of coils, mechanical </w:t>
      </w:r>
      <w:r w:rsidRPr="007A6500">
        <w:rPr>
          <w:rFonts w:ascii="Times New Roman" w:hAnsi="Times New Roman" w:cs="Times New Roman"/>
        </w:rPr>
        <w:t>assembly and pre-load windows, quench protection limits.</w:t>
      </w:r>
    </w:p>
    <w:p w:rsidR="004E6F07" w:rsidRPr="007A6500" w:rsidRDefault="004E6F07" w:rsidP="007A6500">
      <w:pPr>
        <w:jc w:val="both"/>
        <w:rPr>
          <w:rFonts w:ascii="Times New Roman" w:hAnsi="Times New Roman" w:cs="Times New Roman"/>
        </w:rPr>
      </w:pPr>
      <w:r w:rsidRPr="007A6500">
        <w:rPr>
          <w:rFonts w:ascii="Times New Roman" w:hAnsi="Times New Roman" w:cs="Times New Roman"/>
        </w:rPr>
        <w:t xml:space="preserve">In parallel, additional special coils are also foreseen for testing in the </w:t>
      </w:r>
      <w:r w:rsidR="007A6500" w:rsidRPr="007A6500">
        <w:rPr>
          <w:rFonts w:ascii="Times New Roman" w:hAnsi="Times New Roman" w:cs="Times New Roman"/>
        </w:rPr>
        <w:t xml:space="preserve">mirror structure, in particular </w:t>
      </w:r>
      <w:r w:rsidRPr="007A6500">
        <w:rPr>
          <w:rFonts w:ascii="Times New Roman" w:hAnsi="Times New Roman" w:cs="Times New Roman"/>
        </w:rPr>
        <w:t>to explore quench protection limits and new conductor designs. In pr</w:t>
      </w:r>
      <w:r w:rsidR="007A6500" w:rsidRPr="007A6500">
        <w:rPr>
          <w:rFonts w:ascii="Times New Roman" w:hAnsi="Times New Roman" w:cs="Times New Roman"/>
        </w:rPr>
        <w:t xml:space="preserve">eparation for the use of mirror </w:t>
      </w:r>
      <w:r w:rsidRPr="007A6500">
        <w:rPr>
          <w:rFonts w:ascii="Times New Roman" w:hAnsi="Times New Roman" w:cs="Times New Roman"/>
        </w:rPr>
        <w:t>structures for these tests, as well as the LHQ and LQXF mirror tests,</w:t>
      </w:r>
      <w:r w:rsidR="007A6500" w:rsidRPr="007A6500">
        <w:rPr>
          <w:rFonts w:ascii="Times New Roman" w:hAnsi="Times New Roman" w:cs="Times New Roman"/>
        </w:rPr>
        <w:t xml:space="preserve"> additional mechanical analysis </w:t>
      </w:r>
      <w:r w:rsidRPr="007A6500">
        <w:rPr>
          <w:rFonts w:ascii="Times New Roman" w:hAnsi="Times New Roman" w:cs="Times New Roman"/>
        </w:rPr>
        <w:t>and experimental feedback from dummy assemblies is also needed, in pa</w:t>
      </w:r>
      <w:r w:rsidR="007A6500" w:rsidRPr="007A6500">
        <w:rPr>
          <w:rFonts w:ascii="Times New Roman" w:hAnsi="Times New Roman" w:cs="Times New Roman"/>
        </w:rPr>
        <w:t xml:space="preserve">rticular to improve the preload </w:t>
      </w:r>
      <w:r w:rsidRPr="007A6500">
        <w:rPr>
          <w:rFonts w:ascii="Times New Roman" w:hAnsi="Times New Roman" w:cs="Times New Roman"/>
        </w:rPr>
        <w:t>control and reduce training in the mirror structure.</w:t>
      </w:r>
    </w:p>
    <w:p w:rsidR="007A6500" w:rsidRPr="007A6500" w:rsidRDefault="004E6F07" w:rsidP="007A6500">
      <w:pPr>
        <w:jc w:val="both"/>
        <w:rPr>
          <w:rFonts w:ascii="Times New Roman" w:hAnsi="Times New Roman" w:cs="Times New Roman"/>
        </w:rPr>
      </w:pPr>
      <w:r w:rsidRPr="007A6500">
        <w:rPr>
          <w:rFonts w:ascii="Times New Roman" w:hAnsi="Times New Roman" w:cs="Times New Roman"/>
        </w:rPr>
        <w:t>Impregnation of two short coils with rad-hard epoxies (</w:t>
      </w:r>
      <w:proofErr w:type="spellStart"/>
      <w:r w:rsidRPr="007A6500">
        <w:rPr>
          <w:rFonts w:ascii="Times New Roman" w:hAnsi="Times New Roman" w:cs="Times New Roman"/>
        </w:rPr>
        <w:t>Matr</w:t>
      </w:r>
      <w:r w:rsidR="007A6500" w:rsidRPr="007A6500">
        <w:rPr>
          <w:rFonts w:ascii="Times New Roman" w:hAnsi="Times New Roman" w:cs="Times New Roman"/>
        </w:rPr>
        <w:t>imid</w:t>
      </w:r>
      <w:proofErr w:type="spellEnd"/>
      <w:r w:rsidR="007A6500" w:rsidRPr="007A6500">
        <w:rPr>
          <w:rFonts w:ascii="Times New Roman" w:hAnsi="Times New Roman" w:cs="Times New Roman"/>
        </w:rPr>
        <w:t xml:space="preserve"> and </w:t>
      </w:r>
      <w:proofErr w:type="spellStart"/>
      <w:r w:rsidR="007A6500" w:rsidRPr="007A6500">
        <w:rPr>
          <w:rFonts w:ascii="Times New Roman" w:hAnsi="Times New Roman" w:cs="Times New Roman"/>
        </w:rPr>
        <w:t>Cyanate</w:t>
      </w:r>
      <w:proofErr w:type="spellEnd"/>
      <w:r w:rsidR="007A6500" w:rsidRPr="007A6500">
        <w:rPr>
          <w:rFonts w:ascii="Times New Roman" w:hAnsi="Times New Roman" w:cs="Times New Roman"/>
        </w:rPr>
        <w:t xml:space="preserve"> ester) is also </w:t>
      </w:r>
      <w:r w:rsidRPr="007A6500">
        <w:rPr>
          <w:rFonts w:ascii="Times New Roman" w:hAnsi="Times New Roman" w:cs="Times New Roman"/>
        </w:rPr>
        <w:t>underway in preparation for a more expansive validation of</w:t>
      </w:r>
      <w:r w:rsidR="007A6500" w:rsidRPr="007A6500">
        <w:rPr>
          <w:rFonts w:ascii="Times New Roman" w:hAnsi="Times New Roman" w:cs="Times New Roman"/>
        </w:rPr>
        <w:t xml:space="preserve"> these materials by the Long HQ </w:t>
      </w:r>
      <w:r w:rsidRPr="007A6500">
        <w:rPr>
          <w:rFonts w:ascii="Times New Roman" w:hAnsi="Times New Roman" w:cs="Times New Roman"/>
        </w:rPr>
        <w:t xml:space="preserve">program. The best candidate could be </w:t>
      </w:r>
      <w:r w:rsidR="007A6500" w:rsidRPr="007A6500">
        <w:rPr>
          <w:rFonts w:ascii="Times New Roman" w:hAnsi="Times New Roman" w:cs="Times New Roman"/>
        </w:rPr>
        <w:t xml:space="preserve">tested in the mirror structure. </w:t>
      </w:r>
      <w:r w:rsidRPr="007A6500">
        <w:rPr>
          <w:rFonts w:ascii="Times New Roman" w:hAnsi="Times New Roman" w:cs="Times New Roman"/>
        </w:rPr>
        <w:t>Finally, the HQ platform may be used to test the applicability of the B</w:t>
      </w:r>
      <w:r w:rsidR="007A6500" w:rsidRPr="007A6500">
        <w:rPr>
          <w:rFonts w:ascii="Times New Roman" w:hAnsi="Times New Roman" w:cs="Times New Roman"/>
        </w:rPr>
        <w:t xml:space="preserve">NL structure concept as well as </w:t>
      </w:r>
      <w:r w:rsidRPr="007A6500">
        <w:rPr>
          <w:rFonts w:ascii="Times New Roman" w:hAnsi="Times New Roman" w:cs="Times New Roman"/>
        </w:rPr>
        <w:t>the planned approach to longitudinal stacking of half-lengt</w:t>
      </w:r>
      <w:r w:rsidR="007A6500" w:rsidRPr="007A6500">
        <w:rPr>
          <w:rFonts w:ascii="Times New Roman" w:hAnsi="Times New Roman" w:cs="Times New Roman"/>
        </w:rPr>
        <w:t>h coils in the final prototype.</w:t>
      </w:r>
    </w:p>
    <w:p w:rsidR="004E6F07" w:rsidRPr="007A6500" w:rsidRDefault="004E6F07" w:rsidP="004E6F07">
      <w:pPr>
        <w:rPr>
          <w:rFonts w:ascii="Times New Roman" w:hAnsi="Times New Roman" w:cs="Times New Roman"/>
        </w:rPr>
      </w:pPr>
      <w:r w:rsidRPr="007A6500">
        <w:rPr>
          <w:rFonts w:ascii="Times New Roman" w:hAnsi="Times New Roman" w:cs="Times New Roman"/>
        </w:rPr>
        <w:t>Based on the above considerations, the following steps are foreseen:</w:t>
      </w:r>
    </w:p>
    <w:p w:rsidR="004E6F07" w:rsidRPr="007A6500" w:rsidRDefault="007A6500" w:rsidP="007A6500">
      <w:pPr>
        <w:pStyle w:val="ListParagraph"/>
        <w:numPr>
          <w:ilvl w:val="0"/>
          <w:numId w:val="9"/>
        </w:numPr>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004E6F07" w:rsidRPr="007A6500">
        <w:rPr>
          <w:rFonts w:ascii="Times New Roman" w:hAnsi="Times New Roman" w:cs="Times New Roman"/>
        </w:rPr>
        <w:t xml:space="preserve">Assemble and test of HQ02 with coil design improvements (but not </w:t>
      </w:r>
      <w:r w:rsidRPr="007A6500">
        <w:rPr>
          <w:rFonts w:ascii="Times New Roman" w:hAnsi="Times New Roman" w:cs="Times New Roman"/>
        </w:rPr>
        <w:t xml:space="preserve">applied uniformly to all coils: </w:t>
      </w:r>
      <w:r w:rsidR="004E6F07" w:rsidRPr="007A6500">
        <w:rPr>
          <w:rFonts w:ascii="Times New Roman" w:hAnsi="Times New Roman" w:cs="Times New Roman"/>
        </w:rPr>
        <w:t>Ta vs. Ti doping, sleeve/braid insulation, changes in heater design, coating of parts etc.)</w:t>
      </w:r>
    </w:p>
    <w:p w:rsidR="004E6F07" w:rsidRPr="007A6500" w:rsidRDefault="004E6F07" w:rsidP="007A6500">
      <w:pPr>
        <w:pStyle w:val="ListParagraph"/>
        <w:numPr>
          <w:ilvl w:val="1"/>
          <w:numId w:val="9"/>
        </w:numPr>
        <w:jc w:val="both"/>
        <w:rPr>
          <w:rFonts w:ascii="Times New Roman" w:hAnsi="Times New Roman" w:cs="Times New Roman"/>
        </w:rPr>
      </w:pPr>
      <w:r w:rsidRPr="007A6500">
        <w:rPr>
          <w:rFonts w:ascii="Times New Roman" w:hAnsi="Times New Roman" w:cs="Times New Roman"/>
        </w:rPr>
        <w:t xml:space="preserve">Expect </w:t>
      </w:r>
      <w:commentRangeStart w:id="4"/>
      <w:r w:rsidRPr="007A6500">
        <w:rPr>
          <w:rFonts w:ascii="Times New Roman" w:hAnsi="Times New Roman" w:cs="Times New Roman"/>
        </w:rPr>
        <w:t>several</w:t>
      </w:r>
      <w:commentRangeEnd w:id="4"/>
      <w:r w:rsidR="007A6500">
        <w:rPr>
          <w:rStyle w:val="CommentReference"/>
        </w:rPr>
        <w:commentReference w:id="4"/>
      </w:r>
      <w:r w:rsidRPr="007A6500">
        <w:rPr>
          <w:rFonts w:ascii="Times New Roman" w:hAnsi="Times New Roman" w:cs="Times New Roman"/>
        </w:rPr>
        <w:t xml:space="preserve"> cycles of assembly and test to fully und</w:t>
      </w:r>
      <w:r w:rsidR="007A6500" w:rsidRPr="007A6500">
        <w:rPr>
          <w:rFonts w:ascii="Times New Roman" w:hAnsi="Times New Roman" w:cs="Times New Roman"/>
        </w:rPr>
        <w:t xml:space="preserve">erstand and optimize mechanical </w:t>
      </w:r>
      <w:r w:rsidRPr="007A6500">
        <w:rPr>
          <w:rFonts w:ascii="Times New Roman" w:hAnsi="Times New Roman" w:cs="Times New Roman"/>
        </w:rPr>
        <w:t>assembly, field quality, quench protection etc.</w:t>
      </w:r>
    </w:p>
    <w:p w:rsidR="004E6F07" w:rsidRPr="007A6500" w:rsidRDefault="004E6F07" w:rsidP="007A6500">
      <w:pPr>
        <w:pStyle w:val="ListParagraph"/>
        <w:numPr>
          <w:ilvl w:val="1"/>
          <w:numId w:val="9"/>
        </w:numPr>
        <w:jc w:val="both"/>
        <w:rPr>
          <w:rFonts w:ascii="Times New Roman" w:hAnsi="Times New Roman" w:cs="Times New Roman"/>
        </w:rPr>
      </w:pPr>
      <w:r w:rsidRPr="007A6500">
        <w:rPr>
          <w:rFonts w:ascii="Times New Roman" w:hAnsi="Times New Roman" w:cs="Times New Roman"/>
        </w:rPr>
        <w:t xml:space="preserve">Testing at CERN is foreseen, since it is the only facility </w:t>
      </w:r>
      <w:r w:rsidR="007A6500" w:rsidRPr="007A6500">
        <w:rPr>
          <w:rFonts w:ascii="Times New Roman" w:hAnsi="Times New Roman" w:cs="Times New Roman"/>
        </w:rPr>
        <w:t>providing 1.9</w:t>
      </w:r>
      <w:r w:rsidR="007A6500">
        <w:rPr>
          <w:rFonts w:ascii="Times New Roman" w:hAnsi="Times New Roman" w:cs="Times New Roman"/>
        </w:rPr>
        <w:t xml:space="preserve"> </w:t>
      </w:r>
      <w:r w:rsidR="007A6500" w:rsidRPr="007A6500">
        <w:rPr>
          <w:rFonts w:ascii="Times New Roman" w:hAnsi="Times New Roman" w:cs="Times New Roman"/>
        </w:rPr>
        <w:t xml:space="preserve">K capability. This </w:t>
      </w:r>
      <w:r w:rsidRPr="007A6500">
        <w:rPr>
          <w:rFonts w:ascii="Times New Roman" w:hAnsi="Times New Roman" w:cs="Times New Roman"/>
        </w:rPr>
        <w:t>however may be complemented by tests at other fa</w:t>
      </w:r>
      <w:r w:rsidR="007A6500" w:rsidRPr="007A6500">
        <w:rPr>
          <w:rFonts w:ascii="Times New Roman" w:hAnsi="Times New Roman" w:cs="Times New Roman"/>
        </w:rPr>
        <w:t xml:space="preserve">cilities depending on goals and </w:t>
      </w:r>
      <w:r w:rsidRPr="007A6500">
        <w:rPr>
          <w:rFonts w:ascii="Times New Roman" w:hAnsi="Times New Roman" w:cs="Times New Roman"/>
        </w:rPr>
        <w:t>turnaround time.</w:t>
      </w:r>
    </w:p>
    <w:p w:rsidR="004E6F07" w:rsidRPr="007A6500" w:rsidRDefault="004E6F07" w:rsidP="007A6500">
      <w:pPr>
        <w:pStyle w:val="ListParagraph"/>
        <w:numPr>
          <w:ilvl w:val="1"/>
          <w:numId w:val="9"/>
        </w:numPr>
        <w:jc w:val="both"/>
        <w:rPr>
          <w:rFonts w:ascii="Times New Roman" w:hAnsi="Times New Roman" w:cs="Times New Roman"/>
        </w:rPr>
      </w:pPr>
      <w:r w:rsidRPr="007A6500">
        <w:rPr>
          <w:rFonts w:ascii="Times New Roman" w:hAnsi="Times New Roman" w:cs="Times New Roman"/>
        </w:rPr>
        <w:t>Timeline: Jan-Dec 2013</w:t>
      </w:r>
    </w:p>
    <w:p w:rsidR="004E6F07" w:rsidRPr="007A6500" w:rsidRDefault="007A6500" w:rsidP="007A6500">
      <w:pPr>
        <w:pStyle w:val="ListParagraph"/>
        <w:numPr>
          <w:ilvl w:val="0"/>
          <w:numId w:val="9"/>
        </w:numPr>
        <w:jc w:val="both"/>
        <w:rPr>
          <w:rFonts w:ascii="Times New Roman" w:hAnsi="Times New Roman" w:cs="Times New Roman"/>
        </w:rPr>
      </w:pPr>
      <w:r>
        <w:rPr>
          <w:rFonts w:ascii="Times New Roman" w:hAnsi="Times New Roman" w:cs="Times New Roman"/>
        </w:rPr>
        <w:t xml:space="preserve">b. </w:t>
      </w:r>
      <w:r w:rsidR="004E6F07" w:rsidRPr="007A6500">
        <w:rPr>
          <w:rFonts w:ascii="Times New Roman" w:hAnsi="Times New Roman" w:cs="Times New Roman"/>
        </w:rPr>
        <w:t>Impregnation of dummy coil 18 and 19 with rad-had epoxies (timeline: mid-2013)</w:t>
      </w:r>
    </w:p>
    <w:p w:rsidR="004E6F07" w:rsidRPr="007A6500" w:rsidRDefault="007A6500" w:rsidP="007A6500">
      <w:pPr>
        <w:pStyle w:val="ListParagraph"/>
        <w:numPr>
          <w:ilvl w:val="0"/>
          <w:numId w:val="9"/>
        </w:numPr>
        <w:jc w:val="both"/>
        <w:rPr>
          <w:rFonts w:ascii="Times New Roman" w:hAnsi="Times New Roman" w:cs="Times New Roman"/>
        </w:rPr>
      </w:pPr>
      <w:r>
        <w:rPr>
          <w:rFonts w:ascii="Times New Roman" w:hAnsi="Times New Roman" w:cs="Times New Roman"/>
        </w:rPr>
        <w:t xml:space="preserve">c. </w:t>
      </w:r>
      <w:r w:rsidR="004E6F07" w:rsidRPr="007A6500">
        <w:rPr>
          <w:rFonts w:ascii="Times New Roman" w:hAnsi="Times New Roman" w:cs="Times New Roman"/>
        </w:rPr>
        <w:t>Mechanical optimization of mirror structure (timeline: mid-2013)</w:t>
      </w:r>
    </w:p>
    <w:p w:rsidR="004E6F07" w:rsidRPr="007A6500" w:rsidRDefault="007A6500" w:rsidP="007A6500">
      <w:pPr>
        <w:pStyle w:val="ListParagraph"/>
        <w:numPr>
          <w:ilvl w:val="0"/>
          <w:numId w:val="9"/>
        </w:numPr>
        <w:jc w:val="both"/>
        <w:rPr>
          <w:rFonts w:ascii="Times New Roman" w:hAnsi="Times New Roman" w:cs="Times New Roman"/>
        </w:rPr>
      </w:pPr>
      <w:r>
        <w:rPr>
          <w:rFonts w:ascii="Times New Roman" w:hAnsi="Times New Roman" w:cs="Times New Roman"/>
        </w:rPr>
        <w:t xml:space="preserve">d. </w:t>
      </w:r>
      <w:r w:rsidR="004E6F07" w:rsidRPr="007A6500">
        <w:rPr>
          <w:rFonts w:ascii="Times New Roman" w:hAnsi="Times New Roman" w:cs="Times New Roman"/>
        </w:rPr>
        <w:t xml:space="preserve">Test and analysis of mechanical model of BNL structure (timeline: </w:t>
      </w:r>
      <w:commentRangeStart w:id="5"/>
      <w:r w:rsidR="004E6F07" w:rsidRPr="007A6500">
        <w:rPr>
          <w:rFonts w:ascii="Times New Roman" w:hAnsi="Times New Roman" w:cs="Times New Roman"/>
        </w:rPr>
        <w:t>2012</w:t>
      </w:r>
      <w:commentRangeEnd w:id="5"/>
      <w:r>
        <w:rPr>
          <w:rStyle w:val="CommentReference"/>
        </w:rPr>
        <w:commentReference w:id="5"/>
      </w:r>
      <w:r w:rsidR="004E6F07" w:rsidRPr="007A6500">
        <w:rPr>
          <w:rFonts w:ascii="Times New Roman" w:hAnsi="Times New Roman" w:cs="Times New Roman"/>
        </w:rPr>
        <w:t>)</w:t>
      </w:r>
    </w:p>
    <w:p w:rsidR="004E6F07" w:rsidRPr="007A6500" w:rsidRDefault="007A6500" w:rsidP="007A6500">
      <w:pPr>
        <w:pStyle w:val="ListParagraph"/>
        <w:numPr>
          <w:ilvl w:val="0"/>
          <w:numId w:val="9"/>
        </w:numPr>
        <w:jc w:val="both"/>
        <w:rPr>
          <w:rFonts w:ascii="Times New Roman" w:hAnsi="Times New Roman" w:cs="Times New Roman"/>
        </w:rPr>
      </w:pPr>
      <w:r>
        <w:rPr>
          <w:rFonts w:ascii="Times New Roman" w:hAnsi="Times New Roman" w:cs="Times New Roman"/>
        </w:rPr>
        <w:t xml:space="preserve">e. </w:t>
      </w:r>
      <w:r w:rsidR="004E6F07" w:rsidRPr="007A6500">
        <w:rPr>
          <w:rFonts w:ascii="Times New Roman" w:hAnsi="Times New Roman" w:cs="Times New Roman"/>
        </w:rPr>
        <w:t>HQ03: field quality with uniform coils incorporating all design improvements</w:t>
      </w:r>
    </w:p>
    <w:p w:rsidR="004E6F07" w:rsidRPr="007A6500" w:rsidRDefault="004E6F07" w:rsidP="007A6500">
      <w:pPr>
        <w:pStyle w:val="ListParagraph"/>
        <w:numPr>
          <w:ilvl w:val="1"/>
          <w:numId w:val="9"/>
        </w:numPr>
        <w:jc w:val="both"/>
        <w:rPr>
          <w:rFonts w:ascii="Times New Roman" w:hAnsi="Times New Roman" w:cs="Times New Roman"/>
        </w:rPr>
      </w:pPr>
      <w:r w:rsidRPr="007A6500">
        <w:rPr>
          <w:rFonts w:ascii="Times New Roman" w:hAnsi="Times New Roman" w:cs="Times New Roman"/>
        </w:rPr>
        <w:t>Fabrication of 5-6 coils – cable and parts are available</w:t>
      </w:r>
    </w:p>
    <w:p w:rsidR="004E6F07" w:rsidRPr="007A6500" w:rsidRDefault="004E6F07" w:rsidP="007A6500">
      <w:pPr>
        <w:pStyle w:val="ListParagraph"/>
        <w:numPr>
          <w:ilvl w:val="1"/>
          <w:numId w:val="9"/>
        </w:numPr>
        <w:jc w:val="both"/>
        <w:rPr>
          <w:rFonts w:ascii="Times New Roman" w:hAnsi="Times New Roman" w:cs="Times New Roman"/>
        </w:rPr>
      </w:pPr>
      <w:r w:rsidRPr="007A6500">
        <w:rPr>
          <w:rFonts w:ascii="Times New Roman" w:hAnsi="Times New Roman" w:cs="Times New Roman"/>
        </w:rPr>
        <w:t xml:space="preserve">Several </w:t>
      </w:r>
      <w:commentRangeStart w:id="6"/>
      <w:r w:rsidRPr="007A6500">
        <w:rPr>
          <w:rFonts w:ascii="Times New Roman" w:hAnsi="Times New Roman" w:cs="Times New Roman"/>
        </w:rPr>
        <w:t>cycles</w:t>
      </w:r>
      <w:commentRangeEnd w:id="6"/>
      <w:r w:rsidR="007A6500">
        <w:rPr>
          <w:rStyle w:val="CommentReference"/>
        </w:rPr>
        <w:commentReference w:id="6"/>
      </w:r>
      <w:r w:rsidRPr="007A6500">
        <w:rPr>
          <w:rFonts w:ascii="Times New Roman" w:hAnsi="Times New Roman" w:cs="Times New Roman"/>
        </w:rPr>
        <w:t xml:space="preserve"> of assembly and test to fully und</w:t>
      </w:r>
      <w:r w:rsidR="007A6500" w:rsidRPr="007A6500">
        <w:rPr>
          <w:rFonts w:ascii="Times New Roman" w:hAnsi="Times New Roman" w:cs="Times New Roman"/>
        </w:rPr>
        <w:t xml:space="preserve">erstand and optimize mechanical </w:t>
      </w:r>
      <w:r w:rsidRPr="007A6500">
        <w:rPr>
          <w:rFonts w:ascii="Times New Roman" w:hAnsi="Times New Roman" w:cs="Times New Roman"/>
        </w:rPr>
        <w:t>assembly, field quality, quench protection etc.</w:t>
      </w:r>
    </w:p>
    <w:p w:rsidR="004E6F07" w:rsidRDefault="004E6F07" w:rsidP="007A6500">
      <w:pPr>
        <w:pStyle w:val="ListParagraph"/>
        <w:numPr>
          <w:ilvl w:val="1"/>
          <w:numId w:val="9"/>
        </w:numPr>
        <w:jc w:val="both"/>
      </w:pPr>
      <w:r w:rsidRPr="007A6500">
        <w:rPr>
          <w:rFonts w:ascii="Times New Roman" w:hAnsi="Times New Roman" w:cs="Times New Roman"/>
        </w:rPr>
        <w:lastRenderedPageBreak/>
        <w:t xml:space="preserve">Testing at CERN is foreseen, since it is the only facility </w:t>
      </w:r>
      <w:r w:rsidR="007A6500" w:rsidRPr="007A6500">
        <w:rPr>
          <w:rFonts w:ascii="Times New Roman" w:hAnsi="Times New Roman" w:cs="Times New Roman"/>
        </w:rPr>
        <w:t xml:space="preserve">providing 1.9K capability. This </w:t>
      </w:r>
      <w:r w:rsidRPr="007A6500">
        <w:rPr>
          <w:rFonts w:ascii="Times New Roman" w:hAnsi="Times New Roman" w:cs="Times New Roman"/>
        </w:rPr>
        <w:t>however may be complemented by tests at other fa</w:t>
      </w:r>
      <w:r w:rsidR="007A6500" w:rsidRPr="007A6500">
        <w:rPr>
          <w:rFonts w:ascii="Times New Roman" w:hAnsi="Times New Roman" w:cs="Times New Roman"/>
        </w:rPr>
        <w:t xml:space="preserve">cilities depending on goals and </w:t>
      </w:r>
      <w:r w:rsidRPr="007A6500">
        <w:rPr>
          <w:rFonts w:ascii="Times New Roman" w:hAnsi="Times New Roman" w:cs="Times New Roman"/>
        </w:rPr>
        <w:t>turnaround time.</w:t>
      </w:r>
    </w:p>
    <w:p w:rsidR="004E6F07" w:rsidRPr="007A6500" w:rsidRDefault="004E6F07" w:rsidP="007A6500">
      <w:pPr>
        <w:pStyle w:val="ListParagraph"/>
        <w:numPr>
          <w:ilvl w:val="1"/>
          <w:numId w:val="9"/>
        </w:numPr>
        <w:jc w:val="both"/>
        <w:rPr>
          <w:rFonts w:ascii="Times New Roman" w:hAnsi="Times New Roman" w:cs="Times New Roman"/>
        </w:rPr>
      </w:pPr>
      <w:r w:rsidRPr="007A6500">
        <w:rPr>
          <w:rFonts w:ascii="Times New Roman" w:hAnsi="Times New Roman" w:cs="Times New Roman"/>
        </w:rPr>
        <w:t>Timeline: coil fabrication in 2013, testing in 2014</w:t>
      </w:r>
    </w:p>
    <w:p w:rsidR="004E6F07" w:rsidRPr="007A6500" w:rsidRDefault="004E6F07" w:rsidP="007A6500">
      <w:pPr>
        <w:pStyle w:val="ListParagraph"/>
        <w:numPr>
          <w:ilvl w:val="0"/>
          <w:numId w:val="9"/>
        </w:numPr>
        <w:jc w:val="both"/>
        <w:rPr>
          <w:rFonts w:ascii="Times New Roman" w:hAnsi="Times New Roman" w:cs="Times New Roman"/>
        </w:rPr>
      </w:pPr>
      <w:r w:rsidRPr="007A6500">
        <w:rPr>
          <w:rFonts w:ascii="Times New Roman" w:hAnsi="Times New Roman" w:cs="Times New Roman"/>
        </w:rPr>
        <w:t>f. Test of optimized coils in mirror structure, to verify mech</w:t>
      </w:r>
      <w:r w:rsidR="007A6500" w:rsidRPr="007A6500">
        <w:rPr>
          <w:rFonts w:ascii="Times New Roman" w:hAnsi="Times New Roman" w:cs="Times New Roman"/>
        </w:rPr>
        <w:t xml:space="preserve">anical improvements and perform </w:t>
      </w:r>
      <w:r w:rsidRPr="007A6500">
        <w:rPr>
          <w:rFonts w:ascii="Times New Roman" w:hAnsi="Times New Roman" w:cs="Times New Roman"/>
        </w:rPr>
        <w:t xml:space="preserve">studies of quench limits (timeline: </w:t>
      </w:r>
      <w:commentRangeStart w:id="7"/>
      <w:r w:rsidRPr="007A6500">
        <w:rPr>
          <w:rFonts w:ascii="Times New Roman" w:hAnsi="Times New Roman" w:cs="Times New Roman"/>
        </w:rPr>
        <w:t>2013</w:t>
      </w:r>
      <w:commentRangeEnd w:id="7"/>
      <w:r w:rsidR="002F01BA">
        <w:rPr>
          <w:rStyle w:val="CommentReference"/>
        </w:rPr>
        <w:commentReference w:id="7"/>
      </w:r>
      <w:r w:rsidRPr="007A6500">
        <w:rPr>
          <w:rFonts w:ascii="Times New Roman" w:hAnsi="Times New Roman" w:cs="Times New Roman"/>
        </w:rPr>
        <w:t>)</w:t>
      </w:r>
    </w:p>
    <w:p w:rsidR="004E6F07" w:rsidRPr="007A6500" w:rsidRDefault="004E6F07" w:rsidP="007A6500">
      <w:pPr>
        <w:pStyle w:val="ListParagraph"/>
        <w:numPr>
          <w:ilvl w:val="0"/>
          <w:numId w:val="9"/>
        </w:numPr>
        <w:jc w:val="both"/>
        <w:rPr>
          <w:rFonts w:ascii="Times New Roman" w:hAnsi="Times New Roman" w:cs="Times New Roman"/>
        </w:rPr>
      </w:pPr>
      <w:r w:rsidRPr="007A6500">
        <w:rPr>
          <w:rFonts w:ascii="Times New Roman" w:hAnsi="Times New Roman" w:cs="Times New Roman"/>
        </w:rPr>
        <w:t>g. Fabrication and test of special coils and test in mirror structure,</w:t>
      </w:r>
      <w:r w:rsidR="007A6500" w:rsidRPr="007A6500">
        <w:rPr>
          <w:rFonts w:ascii="Times New Roman" w:hAnsi="Times New Roman" w:cs="Times New Roman"/>
        </w:rPr>
        <w:t xml:space="preserve"> to validate advanced conductor </w:t>
      </w:r>
      <w:r w:rsidRPr="007A6500">
        <w:rPr>
          <w:rFonts w:ascii="Times New Roman" w:hAnsi="Times New Roman" w:cs="Times New Roman"/>
        </w:rPr>
        <w:t>options such as RRP 169 and PIT (timeline: 2014)</w:t>
      </w:r>
    </w:p>
    <w:p w:rsidR="004E6F07" w:rsidRPr="007A6500" w:rsidRDefault="004E6F07" w:rsidP="007A6500">
      <w:pPr>
        <w:pStyle w:val="ListParagraph"/>
        <w:numPr>
          <w:ilvl w:val="0"/>
          <w:numId w:val="9"/>
        </w:numPr>
        <w:jc w:val="both"/>
        <w:rPr>
          <w:rFonts w:ascii="Times New Roman" w:hAnsi="Times New Roman" w:cs="Times New Roman"/>
        </w:rPr>
      </w:pPr>
      <w:r w:rsidRPr="007A6500">
        <w:rPr>
          <w:rFonts w:ascii="Times New Roman" w:hAnsi="Times New Roman" w:cs="Times New Roman"/>
        </w:rPr>
        <w:t>h. Design and fabrication of a 1 m long structure of the BNL design. Assembly wit</w:t>
      </w:r>
      <w:r w:rsidR="007A6500" w:rsidRPr="007A6500">
        <w:rPr>
          <w:rFonts w:ascii="Times New Roman" w:hAnsi="Times New Roman" w:cs="Times New Roman"/>
        </w:rPr>
        <w:t xml:space="preserve">h coils from HQ02 </w:t>
      </w:r>
      <w:r w:rsidRPr="007A6500">
        <w:rPr>
          <w:rFonts w:ascii="Times New Roman" w:hAnsi="Times New Roman" w:cs="Times New Roman"/>
        </w:rPr>
        <w:t xml:space="preserve">and test. Note: this task will proceed following (1) positive </w:t>
      </w:r>
      <w:r w:rsidR="007A6500" w:rsidRPr="007A6500">
        <w:rPr>
          <w:rFonts w:ascii="Times New Roman" w:hAnsi="Times New Roman" w:cs="Times New Roman"/>
        </w:rPr>
        <w:t xml:space="preserve">results from the 6’’ mechanical </w:t>
      </w:r>
      <w:r w:rsidRPr="007A6500">
        <w:rPr>
          <w:rFonts w:ascii="Times New Roman" w:hAnsi="Times New Roman" w:cs="Times New Roman"/>
        </w:rPr>
        <w:t>model, point d; (2) conceptual design studies showing the applica</w:t>
      </w:r>
      <w:r w:rsidR="007A6500" w:rsidRPr="007A6500">
        <w:rPr>
          <w:rFonts w:ascii="Times New Roman" w:hAnsi="Times New Roman" w:cs="Times New Roman"/>
        </w:rPr>
        <w:t xml:space="preserve">bility and potential advantages </w:t>
      </w:r>
      <w:r w:rsidRPr="007A6500">
        <w:rPr>
          <w:rFonts w:ascii="Times New Roman" w:hAnsi="Times New Roman" w:cs="Times New Roman"/>
        </w:rPr>
        <w:t>with respect to the approach used in current models. Timeline:</w:t>
      </w:r>
      <w:r w:rsidR="007A6500" w:rsidRPr="007A6500">
        <w:rPr>
          <w:rFonts w:ascii="Times New Roman" w:hAnsi="Times New Roman" w:cs="Times New Roman"/>
        </w:rPr>
        <w:t xml:space="preserve"> structure fabrication 2013-14; </w:t>
      </w:r>
      <w:r w:rsidRPr="007A6500">
        <w:rPr>
          <w:rFonts w:ascii="Times New Roman" w:hAnsi="Times New Roman" w:cs="Times New Roman"/>
        </w:rPr>
        <w:t>assembly and test 2014-</w:t>
      </w:r>
      <w:commentRangeStart w:id="8"/>
      <w:r w:rsidRPr="007A6500">
        <w:rPr>
          <w:rFonts w:ascii="Times New Roman" w:hAnsi="Times New Roman" w:cs="Times New Roman"/>
        </w:rPr>
        <w:t>15</w:t>
      </w:r>
      <w:commentRangeEnd w:id="8"/>
      <w:r w:rsidR="002F01BA">
        <w:rPr>
          <w:rStyle w:val="CommentReference"/>
        </w:rPr>
        <w:commentReference w:id="8"/>
      </w:r>
    </w:p>
    <w:p w:rsidR="004E6F07" w:rsidRPr="007A6500" w:rsidRDefault="004E6F07" w:rsidP="007A6500">
      <w:pPr>
        <w:pStyle w:val="ListParagraph"/>
        <w:numPr>
          <w:ilvl w:val="0"/>
          <w:numId w:val="9"/>
        </w:numPr>
        <w:jc w:val="both"/>
        <w:rPr>
          <w:rFonts w:ascii="Times New Roman" w:hAnsi="Times New Roman" w:cs="Times New Roman"/>
        </w:rPr>
      </w:pPr>
      <w:r w:rsidRPr="007A6500">
        <w:rPr>
          <w:rFonts w:ascii="Times New Roman" w:hAnsi="Times New Roman" w:cs="Times New Roman"/>
        </w:rPr>
        <w:t>Optional test of double length configuration (1m+1m) if requi</w:t>
      </w:r>
      <w:r w:rsidR="007A6500" w:rsidRPr="007A6500">
        <w:rPr>
          <w:rFonts w:ascii="Times New Roman" w:hAnsi="Times New Roman" w:cs="Times New Roman"/>
        </w:rPr>
        <w:t xml:space="preserve">red by QXF (timeline: 2015-16). </w:t>
      </w:r>
      <w:r w:rsidRPr="007A6500">
        <w:rPr>
          <w:rFonts w:ascii="Times New Roman" w:hAnsi="Times New Roman" w:cs="Times New Roman"/>
        </w:rPr>
        <w:t>This test requires two sets of HQ coils, i.e. both HQ02 and HQ03.</w:t>
      </w:r>
    </w:p>
    <w:p w:rsidR="004E6F07" w:rsidRPr="002F01BA" w:rsidRDefault="004E6F07" w:rsidP="004E6F07">
      <w:pPr>
        <w:rPr>
          <w:rFonts w:ascii="Times New Roman" w:hAnsi="Times New Roman" w:cs="Times New Roman"/>
        </w:rPr>
      </w:pPr>
      <w:r w:rsidRPr="002F01BA">
        <w:rPr>
          <w:rFonts w:ascii="Times New Roman" w:hAnsi="Times New Roman" w:cs="Times New Roman"/>
        </w:rPr>
        <w:t>We propose that the above tasks are assigned as follows:</w:t>
      </w:r>
    </w:p>
    <w:p w:rsidR="004E6F07" w:rsidRPr="00532FF1" w:rsidRDefault="004E6F07" w:rsidP="00532FF1">
      <w:pPr>
        <w:pStyle w:val="ListParagraph"/>
        <w:numPr>
          <w:ilvl w:val="0"/>
          <w:numId w:val="9"/>
        </w:numPr>
        <w:rPr>
          <w:rFonts w:ascii="Times New Roman" w:hAnsi="Times New Roman" w:cs="Times New Roman"/>
        </w:rPr>
      </w:pPr>
      <w:r w:rsidRPr="00532FF1">
        <w:rPr>
          <w:rFonts w:ascii="Times New Roman" w:hAnsi="Times New Roman" w:cs="Times New Roman"/>
        </w:rPr>
        <w:t>a: LARP+CERN</w:t>
      </w:r>
    </w:p>
    <w:p w:rsidR="004E6F07" w:rsidRPr="00532FF1" w:rsidRDefault="004E6F07" w:rsidP="00532FF1">
      <w:pPr>
        <w:pStyle w:val="ListParagraph"/>
        <w:numPr>
          <w:ilvl w:val="0"/>
          <w:numId w:val="9"/>
        </w:numPr>
        <w:rPr>
          <w:rFonts w:ascii="Times New Roman" w:hAnsi="Times New Roman" w:cs="Times New Roman"/>
        </w:rPr>
      </w:pPr>
      <w:r w:rsidRPr="00532FF1">
        <w:rPr>
          <w:rFonts w:ascii="Times New Roman" w:hAnsi="Times New Roman" w:cs="Times New Roman"/>
        </w:rPr>
        <w:t>b: LARP</w:t>
      </w:r>
    </w:p>
    <w:p w:rsidR="004E6F07" w:rsidRPr="00532FF1" w:rsidRDefault="004E6F07" w:rsidP="00532FF1">
      <w:pPr>
        <w:pStyle w:val="ListParagraph"/>
        <w:numPr>
          <w:ilvl w:val="0"/>
          <w:numId w:val="9"/>
        </w:numPr>
        <w:rPr>
          <w:rFonts w:ascii="Times New Roman" w:hAnsi="Times New Roman" w:cs="Times New Roman"/>
        </w:rPr>
      </w:pPr>
      <w:r w:rsidRPr="00532FF1">
        <w:rPr>
          <w:rFonts w:ascii="Times New Roman" w:hAnsi="Times New Roman" w:cs="Times New Roman"/>
        </w:rPr>
        <w:t>c: FNAL</w:t>
      </w:r>
    </w:p>
    <w:p w:rsidR="004E6F07" w:rsidRPr="00532FF1" w:rsidRDefault="004E6F07" w:rsidP="00532FF1">
      <w:pPr>
        <w:pStyle w:val="ListParagraph"/>
        <w:numPr>
          <w:ilvl w:val="0"/>
          <w:numId w:val="9"/>
        </w:numPr>
        <w:rPr>
          <w:rFonts w:ascii="Times New Roman" w:hAnsi="Times New Roman" w:cs="Times New Roman"/>
        </w:rPr>
      </w:pPr>
      <w:r w:rsidRPr="00532FF1">
        <w:rPr>
          <w:rFonts w:ascii="Times New Roman" w:hAnsi="Times New Roman" w:cs="Times New Roman"/>
        </w:rPr>
        <w:t>d: LARP</w:t>
      </w:r>
    </w:p>
    <w:p w:rsidR="004E6F07" w:rsidRPr="00532FF1" w:rsidRDefault="004E6F07" w:rsidP="00532FF1">
      <w:pPr>
        <w:pStyle w:val="ListParagraph"/>
        <w:numPr>
          <w:ilvl w:val="0"/>
          <w:numId w:val="9"/>
        </w:numPr>
        <w:rPr>
          <w:rFonts w:ascii="Times New Roman" w:hAnsi="Times New Roman" w:cs="Times New Roman"/>
        </w:rPr>
      </w:pPr>
      <w:r w:rsidRPr="00532FF1">
        <w:rPr>
          <w:rFonts w:ascii="Times New Roman" w:hAnsi="Times New Roman" w:cs="Times New Roman"/>
        </w:rPr>
        <w:t>e: LBNL+CERN</w:t>
      </w:r>
    </w:p>
    <w:p w:rsidR="004E6F07" w:rsidRPr="00532FF1" w:rsidRDefault="004E6F07" w:rsidP="00532FF1">
      <w:pPr>
        <w:pStyle w:val="ListParagraph"/>
        <w:numPr>
          <w:ilvl w:val="0"/>
          <w:numId w:val="9"/>
        </w:numPr>
        <w:rPr>
          <w:rFonts w:ascii="Times New Roman" w:hAnsi="Times New Roman" w:cs="Times New Roman"/>
        </w:rPr>
      </w:pPr>
      <w:r w:rsidRPr="00532FF1">
        <w:rPr>
          <w:rFonts w:ascii="Times New Roman" w:hAnsi="Times New Roman" w:cs="Times New Roman"/>
        </w:rPr>
        <w:t>f: FNAL</w:t>
      </w:r>
    </w:p>
    <w:p w:rsidR="004E6F07" w:rsidRPr="00532FF1" w:rsidRDefault="004E6F07" w:rsidP="00532FF1">
      <w:pPr>
        <w:pStyle w:val="ListParagraph"/>
        <w:numPr>
          <w:ilvl w:val="0"/>
          <w:numId w:val="9"/>
        </w:numPr>
        <w:rPr>
          <w:rFonts w:ascii="Times New Roman" w:hAnsi="Times New Roman" w:cs="Times New Roman"/>
        </w:rPr>
      </w:pPr>
      <w:r w:rsidRPr="00532FF1">
        <w:rPr>
          <w:rFonts w:ascii="Times New Roman" w:hAnsi="Times New Roman" w:cs="Times New Roman"/>
        </w:rPr>
        <w:t>g: LBNL (coil fabrication) and FNAL (mirror assembly and test)</w:t>
      </w:r>
    </w:p>
    <w:p w:rsidR="004E6F07" w:rsidRPr="00532FF1" w:rsidRDefault="004E6F07" w:rsidP="00532FF1">
      <w:pPr>
        <w:pStyle w:val="ListParagraph"/>
        <w:numPr>
          <w:ilvl w:val="0"/>
          <w:numId w:val="9"/>
        </w:numPr>
        <w:rPr>
          <w:rFonts w:ascii="Times New Roman" w:hAnsi="Times New Roman" w:cs="Times New Roman"/>
        </w:rPr>
      </w:pPr>
      <w:r w:rsidRPr="00532FF1">
        <w:rPr>
          <w:rFonts w:ascii="Times New Roman" w:hAnsi="Times New Roman" w:cs="Times New Roman"/>
        </w:rPr>
        <w:t>h: LARP</w:t>
      </w:r>
    </w:p>
    <w:p w:rsidR="004E6F07" w:rsidRPr="00532FF1" w:rsidRDefault="004E6F07" w:rsidP="00532FF1">
      <w:pPr>
        <w:pStyle w:val="ListParagraph"/>
        <w:numPr>
          <w:ilvl w:val="0"/>
          <w:numId w:val="9"/>
        </w:numPr>
        <w:rPr>
          <w:rFonts w:ascii="Times New Roman" w:hAnsi="Times New Roman" w:cs="Times New Roman"/>
        </w:rPr>
      </w:pPr>
      <w:r w:rsidRPr="00532FF1">
        <w:rPr>
          <w:rFonts w:ascii="Times New Roman" w:hAnsi="Times New Roman" w:cs="Times New Roman"/>
        </w:rPr>
        <w:t>i: LARP</w:t>
      </w:r>
    </w:p>
    <w:p w:rsidR="004E6F07" w:rsidRDefault="004E6F07" w:rsidP="00532FF1">
      <w:pPr>
        <w:pStyle w:val="Heading2"/>
      </w:pPr>
      <w:r>
        <w:t xml:space="preserve">2.4 Long High Field </w:t>
      </w:r>
      <w:proofErr w:type="spellStart"/>
      <w:r>
        <w:t>Quadrupole</w:t>
      </w:r>
      <w:proofErr w:type="spellEnd"/>
      <w:r>
        <w:t xml:space="preserve"> - LHQ</w:t>
      </w:r>
    </w:p>
    <w:p w:rsidR="002F01BA" w:rsidRPr="002F01BA" w:rsidRDefault="004E6F07" w:rsidP="002F01BA">
      <w:pPr>
        <w:jc w:val="both"/>
        <w:rPr>
          <w:rFonts w:ascii="Times New Roman" w:hAnsi="Times New Roman" w:cs="Times New Roman"/>
        </w:rPr>
      </w:pPr>
      <w:r w:rsidRPr="002F01BA">
        <w:rPr>
          <w:rFonts w:ascii="Times New Roman" w:hAnsi="Times New Roman" w:cs="Times New Roman"/>
        </w:rPr>
        <w:t>The revised LHQ program has a reduced scope that focuses on ess</w:t>
      </w:r>
      <w:r w:rsidR="002F01BA" w:rsidRPr="002F01BA">
        <w:rPr>
          <w:rFonts w:ascii="Times New Roman" w:hAnsi="Times New Roman" w:cs="Times New Roman"/>
        </w:rPr>
        <w:t xml:space="preserve">ential feedback relevant to the </w:t>
      </w:r>
      <w:r w:rsidRPr="002F01BA">
        <w:rPr>
          <w:rFonts w:ascii="Times New Roman" w:hAnsi="Times New Roman" w:cs="Times New Roman"/>
        </w:rPr>
        <w:t>design of the 150 mm prototypes. In particular, LHQ provides an</w:t>
      </w:r>
      <w:r w:rsidR="002F01BA" w:rsidRPr="002F01BA">
        <w:rPr>
          <w:rFonts w:ascii="Times New Roman" w:hAnsi="Times New Roman" w:cs="Times New Roman"/>
        </w:rPr>
        <w:t xml:space="preserve"> opportunity to demonstrate the </w:t>
      </w:r>
      <w:r w:rsidRPr="002F01BA">
        <w:rPr>
          <w:rFonts w:ascii="Times New Roman" w:hAnsi="Times New Roman" w:cs="Times New Roman"/>
        </w:rPr>
        <w:t>use of 1-pass cored cables and braided insulation in long coils, a</w:t>
      </w:r>
      <w:r w:rsidR="002F01BA" w:rsidRPr="002F01BA">
        <w:rPr>
          <w:rFonts w:ascii="Times New Roman" w:hAnsi="Times New Roman" w:cs="Times New Roman"/>
        </w:rPr>
        <w:t xml:space="preserve">nd update the expansion </w:t>
      </w:r>
      <w:r w:rsidRPr="002F01BA">
        <w:rPr>
          <w:rFonts w:ascii="Times New Roman" w:hAnsi="Times New Roman" w:cs="Times New Roman"/>
        </w:rPr>
        <w:t xml:space="preserve">parameters used to prevent excessive strain during reaction to </w:t>
      </w:r>
      <w:r w:rsidR="002F01BA" w:rsidRPr="002F01BA">
        <w:rPr>
          <w:rFonts w:ascii="Times New Roman" w:hAnsi="Times New Roman" w:cs="Times New Roman"/>
        </w:rPr>
        <w:t xml:space="preserve">these cables and insulation. In </w:t>
      </w:r>
      <w:r w:rsidRPr="002F01BA">
        <w:rPr>
          <w:rFonts w:ascii="Times New Roman" w:hAnsi="Times New Roman" w:cs="Times New Roman"/>
        </w:rPr>
        <w:t>addition, it will confirm the validity and applicability in long coils of v</w:t>
      </w:r>
      <w:r w:rsidR="002F01BA" w:rsidRPr="002F01BA">
        <w:rPr>
          <w:rFonts w:ascii="Times New Roman" w:hAnsi="Times New Roman" w:cs="Times New Roman"/>
        </w:rPr>
        <w:t xml:space="preserve">arious new features designed to </w:t>
      </w:r>
      <w:r w:rsidRPr="002F01BA">
        <w:rPr>
          <w:rFonts w:ascii="Times New Roman" w:hAnsi="Times New Roman" w:cs="Times New Roman"/>
        </w:rPr>
        <w:t>improve the electrical integri</w:t>
      </w:r>
      <w:r w:rsidR="002F01BA" w:rsidRPr="002F01BA">
        <w:rPr>
          <w:rFonts w:ascii="Times New Roman" w:hAnsi="Times New Roman" w:cs="Times New Roman"/>
        </w:rPr>
        <w:t>ty of the coils.</w:t>
      </w:r>
    </w:p>
    <w:p w:rsidR="004E6F07" w:rsidRPr="002F01BA" w:rsidRDefault="004E6F07" w:rsidP="002F01BA">
      <w:pPr>
        <w:jc w:val="both"/>
        <w:rPr>
          <w:rFonts w:ascii="Times New Roman" w:hAnsi="Times New Roman" w:cs="Times New Roman"/>
        </w:rPr>
      </w:pPr>
      <w:r w:rsidRPr="002F01BA">
        <w:rPr>
          <w:rFonts w:ascii="Times New Roman" w:hAnsi="Times New Roman" w:cs="Times New Roman"/>
        </w:rPr>
        <w:t>For the near term, the LHQ platform also provides the be</w:t>
      </w:r>
      <w:r w:rsidR="002F01BA" w:rsidRPr="002F01BA">
        <w:rPr>
          <w:rFonts w:ascii="Times New Roman" w:hAnsi="Times New Roman" w:cs="Times New Roman"/>
        </w:rPr>
        <w:t xml:space="preserve">st opportunity to determine the </w:t>
      </w:r>
      <w:r w:rsidRPr="002F01BA">
        <w:rPr>
          <w:rFonts w:ascii="Times New Roman" w:hAnsi="Times New Roman" w:cs="Times New Roman"/>
        </w:rPr>
        <w:t xml:space="preserve">applicability of rad-hard epoxies for use in the upgraded </w:t>
      </w:r>
      <w:commentRangeStart w:id="9"/>
      <w:proofErr w:type="spellStart"/>
      <w:r w:rsidRPr="002F01BA">
        <w:rPr>
          <w:rFonts w:ascii="Times New Roman" w:hAnsi="Times New Roman" w:cs="Times New Roman"/>
        </w:rPr>
        <w:t>quadrupo</w:t>
      </w:r>
      <w:r w:rsidR="002F01BA" w:rsidRPr="002F01BA">
        <w:rPr>
          <w:rFonts w:ascii="Times New Roman" w:hAnsi="Times New Roman" w:cs="Times New Roman"/>
        </w:rPr>
        <w:t>les</w:t>
      </w:r>
      <w:commentRangeEnd w:id="9"/>
      <w:proofErr w:type="spellEnd"/>
      <w:r w:rsidR="002F01BA">
        <w:rPr>
          <w:rStyle w:val="CommentReference"/>
        </w:rPr>
        <w:commentReference w:id="9"/>
      </w:r>
      <w:r w:rsidR="002F01BA" w:rsidRPr="002F01BA">
        <w:rPr>
          <w:rFonts w:ascii="Times New Roman" w:hAnsi="Times New Roman" w:cs="Times New Roman"/>
        </w:rPr>
        <w:t xml:space="preserve">. Long coils are required to </w:t>
      </w:r>
      <w:r w:rsidRPr="002F01BA">
        <w:rPr>
          <w:rFonts w:ascii="Times New Roman" w:hAnsi="Times New Roman" w:cs="Times New Roman"/>
        </w:rPr>
        <w:t>provide a convincing demonstration due to the specific challenges of</w:t>
      </w:r>
      <w:r w:rsidR="002F01BA" w:rsidRPr="002F01BA">
        <w:rPr>
          <w:rFonts w:ascii="Times New Roman" w:hAnsi="Times New Roman" w:cs="Times New Roman"/>
        </w:rPr>
        <w:t xml:space="preserve"> these systems, such as low pot </w:t>
      </w:r>
      <w:r w:rsidRPr="002F01BA">
        <w:rPr>
          <w:rFonts w:ascii="Times New Roman" w:hAnsi="Times New Roman" w:cs="Times New Roman"/>
        </w:rPr>
        <w:t>life and the need to maintain strictly controlled elevated temperatu</w:t>
      </w:r>
      <w:r w:rsidR="002F01BA" w:rsidRPr="002F01BA">
        <w:rPr>
          <w:rFonts w:ascii="Times New Roman" w:hAnsi="Times New Roman" w:cs="Times New Roman"/>
        </w:rPr>
        <w:t xml:space="preserve">res during the filling process. </w:t>
      </w:r>
      <w:r w:rsidRPr="002F01BA">
        <w:rPr>
          <w:rFonts w:ascii="Times New Roman" w:hAnsi="Times New Roman" w:cs="Times New Roman"/>
        </w:rPr>
        <w:t>At this time, all tooling and parts for LHQ coils have been procured, al</w:t>
      </w:r>
      <w:r w:rsidR="002F01BA" w:rsidRPr="002F01BA">
        <w:rPr>
          <w:rFonts w:ascii="Times New Roman" w:hAnsi="Times New Roman" w:cs="Times New Roman"/>
        </w:rPr>
        <w:t xml:space="preserve">ong with a significant fraction </w:t>
      </w:r>
      <w:r w:rsidRPr="002F01BA">
        <w:rPr>
          <w:rFonts w:ascii="Times New Roman" w:hAnsi="Times New Roman" w:cs="Times New Roman"/>
        </w:rPr>
        <w:t>of the superconducting cable. The LHQ mirror structure is based on</w:t>
      </w:r>
      <w:r w:rsidR="002F01BA" w:rsidRPr="002F01BA">
        <w:rPr>
          <w:rFonts w:ascii="Times New Roman" w:hAnsi="Times New Roman" w:cs="Times New Roman"/>
        </w:rPr>
        <w:t xml:space="preserve"> the one used for LQ and HQ. It </w:t>
      </w:r>
      <w:r w:rsidRPr="002F01BA">
        <w:rPr>
          <w:rFonts w:ascii="Times New Roman" w:hAnsi="Times New Roman" w:cs="Times New Roman"/>
        </w:rPr>
        <w:t xml:space="preserve">will require some additional parts and possible modifications </w:t>
      </w:r>
      <w:r w:rsidR="002F01BA" w:rsidRPr="002F01BA">
        <w:rPr>
          <w:rFonts w:ascii="Times New Roman" w:hAnsi="Times New Roman" w:cs="Times New Roman"/>
        </w:rPr>
        <w:t xml:space="preserve">based on improvements to the HQ </w:t>
      </w:r>
      <w:r w:rsidRPr="002F01BA">
        <w:rPr>
          <w:rFonts w:ascii="Times New Roman" w:hAnsi="Times New Roman" w:cs="Times New Roman"/>
        </w:rPr>
        <w:t>mirror.</w:t>
      </w:r>
    </w:p>
    <w:p w:rsidR="004E6F07" w:rsidRPr="002F01BA" w:rsidRDefault="004E6F07" w:rsidP="004E6F07">
      <w:pPr>
        <w:rPr>
          <w:rFonts w:ascii="Times New Roman" w:hAnsi="Times New Roman" w:cs="Times New Roman"/>
        </w:rPr>
      </w:pPr>
      <w:r w:rsidRPr="002F01BA">
        <w:rPr>
          <w:rFonts w:ascii="Times New Roman" w:hAnsi="Times New Roman" w:cs="Times New Roman"/>
        </w:rPr>
        <w:t>Based on the above considerations, the following steps are foreseen:</w:t>
      </w:r>
    </w:p>
    <w:p w:rsidR="004E6F07" w:rsidRPr="002F01BA" w:rsidRDefault="004E6F07" w:rsidP="002F01BA">
      <w:pPr>
        <w:pStyle w:val="ListParagraph"/>
        <w:numPr>
          <w:ilvl w:val="0"/>
          <w:numId w:val="13"/>
        </w:numPr>
        <w:rPr>
          <w:rFonts w:ascii="Times New Roman" w:hAnsi="Times New Roman" w:cs="Times New Roman"/>
        </w:rPr>
      </w:pPr>
      <w:r w:rsidRPr="002F01BA">
        <w:rPr>
          <w:rFonts w:ascii="Times New Roman" w:hAnsi="Times New Roman" w:cs="Times New Roman"/>
        </w:rPr>
        <w:t>Fabrication of 2 practice coils (timeline: 2013)</w:t>
      </w:r>
    </w:p>
    <w:p w:rsidR="004E6F07" w:rsidRPr="002F01BA" w:rsidRDefault="004E6F07" w:rsidP="002F01BA">
      <w:pPr>
        <w:pStyle w:val="ListParagraph"/>
        <w:numPr>
          <w:ilvl w:val="0"/>
          <w:numId w:val="13"/>
        </w:numPr>
        <w:rPr>
          <w:rFonts w:ascii="Times New Roman" w:hAnsi="Times New Roman" w:cs="Times New Roman"/>
        </w:rPr>
      </w:pPr>
      <w:r w:rsidRPr="002F01BA">
        <w:rPr>
          <w:rFonts w:ascii="Times New Roman" w:hAnsi="Times New Roman" w:cs="Times New Roman"/>
        </w:rPr>
        <w:t>Adaptation of the mirror structure to LHQ (time line: 2013)</w:t>
      </w:r>
    </w:p>
    <w:p w:rsidR="004E6F07" w:rsidRPr="002F01BA" w:rsidRDefault="004E6F07" w:rsidP="002F01BA">
      <w:pPr>
        <w:pStyle w:val="ListParagraph"/>
        <w:numPr>
          <w:ilvl w:val="0"/>
          <w:numId w:val="13"/>
        </w:numPr>
        <w:rPr>
          <w:rFonts w:ascii="Times New Roman" w:hAnsi="Times New Roman" w:cs="Times New Roman"/>
        </w:rPr>
      </w:pPr>
      <w:r w:rsidRPr="002F01BA">
        <w:rPr>
          <w:rFonts w:ascii="Times New Roman" w:hAnsi="Times New Roman" w:cs="Times New Roman"/>
        </w:rPr>
        <w:t>Fabrication of 1 regular (baseline) coil and test in mirror structure (timeline: 2013)</w:t>
      </w:r>
    </w:p>
    <w:p w:rsidR="004E6F07" w:rsidRPr="002F01BA" w:rsidRDefault="004E6F07" w:rsidP="002F01BA">
      <w:pPr>
        <w:pStyle w:val="ListParagraph"/>
        <w:numPr>
          <w:ilvl w:val="0"/>
          <w:numId w:val="13"/>
        </w:numPr>
        <w:rPr>
          <w:rFonts w:ascii="Times New Roman" w:hAnsi="Times New Roman" w:cs="Times New Roman"/>
        </w:rPr>
      </w:pPr>
      <w:r w:rsidRPr="002F01BA">
        <w:rPr>
          <w:rFonts w:ascii="Times New Roman" w:hAnsi="Times New Roman" w:cs="Times New Roman"/>
        </w:rPr>
        <w:lastRenderedPageBreak/>
        <w:t>Fabrication of 2-3 rad-hard coils and 1-2 tests in the mirror structure (timeline: 2014)</w:t>
      </w:r>
    </w:p>
    <w:p w:rsidR="004E6F07" w:rsidRPr="002F01BA" w:rsidRDefault="004E6F07" w:rsidP="004E6F07">
      <w:pPr>
        <w:rPr>
          <w:rFonts w:ascii="Times New Roman" w:hAnsi="Times New Roman" w:cs="Times New Roman"/>
        </w:rPr>
      </w:pPr>
      <w:r w:rsidRPr="002F01BA">
        <w:rPr>
          <w:rFonts w:ascii="Times New Roman" w:hAnsi="Times New Roman" w:cs="Times New Roman"/>
        </w:rPr>
        <w:t>We propose that the above tasks are assigned as follows:</w:t>
      </w:r>
    </w:p>
    <w:p w:rsidR="004E6F07" w:rsidRPr="002F01BA" w:rsidRDefault="004E6F07" w:rsidP="002F01BA">
      <w:pPr>
        <w:pStyle w:val="ListParagraph"/>
        <w:numPr>
          <w:ilvl w:val="0"/>
          <w:numId w:val="13"/>
        </w:numPr>
        <w:rPr>
          <w:rFonts w:ascii="Times New Roman" w:hAnsi="Times New Roman" w:cs="Times New Roman"/>
        </w:rPr>
      </w:pPr>
      <w:r w:rsidRPr="002F01BA">
        <w:rPr>
          <w:rFonts w:ascii="Times New Roman" w:hAnsi="Times New Roman" w:cs="Times New Roman"/>
        </w:rPr>
        <w:t>a: LARP</w:t>
      </w:r>
    </w:p>
    <w:p w:rsidR="004E6F07" w:rsidRPr="002F01BA" w:rsidRDefault="004E6F07" w:rsidP="002F01BA">
      <w:pPr>
        <w:pStyle w:val="ListParagraph"/>
        <w:numPr>
          <w:ilvl w:val="0"/>
          <w:numId w:val="13"/>
        </w:numPr>
        <w:rPr>
          <w:rFonts w:ascii="Times New Roman" w:hAnsi="Times New Roman" w:cs="Times New Roman"/>
        </w:rPr>
      </w:pPr>
      <w:r w:rsidRPr="002F01BA">
        <w:rPr>
          <w:rFonts w:ascii="Times New Roman" w:hAnsi="Times New Roman" w:cs="Times New Roman"/>
        </w:rPr>
        <w:t>b: LARP</w:t>
      </w:r>
    </w:p>
    <w:p w:rsidR="004E6F07" w:rsidRPr="002F01BA" w:rsidRDefault="004E6F07" w:rsidP="002F01BA">
      <w:pPr>
        <w:pStyle w:val="ListParagraph"/>
        <w:numPr>
          <w:ilvl w:val="0"/>
          <w:numId w:val="13"/>
        </w:numPr>
        <w:rPr>
          <w:rFonts w:ascii="Times New Roman" w:hAnsi="Times New Roman" w:cs="Times New Roman"/>
        </w:rPr>
      </w:pPr>
      <w:r w:rsidRPr="002F01BA">
        <w:rPr>
          <w:rFonts w:ascii="Times New Roman" w:hAnsi="Times New Roman" w:cs="Times New Roman"/>
        </w:rPr>
        <w:t>c: FNAL (+ LARP)</w:t>
      </w:r>
    </w:p>
    <w:p w:rsidR="004E6F07" w:rsidRPr="002F01BA" w:rsidRDefault="004E6F07" w:rsidP="002F01BA">
      <w:pPr>
        <w:pStyle w:val="ListParagraph"/>
        <w:numPr>
          <w:ilvl w:val="0"/>
          <w:numId w:val="13"/>
        </w:numPr>
        <w:rPr>
          <w:rFonts w:ascii="Times New Roman" w:hAnsi="Times New Roman" w:cs="Times New Roman"/>
        </w:rPr>
      </w:pPr>
      <w:r w:rsidRPr="002F01BA">
        <w:rPr>
          <w:rFonts w:ascii="Times New Roman" w:hAnsi="Times New Roman" w:cs="Times New Roman"/>
        </w:rPr>
        <w:t>d: FNAL (+ LARP)</w:t>
      </w:r>
    </w:p>
    <w:p w:rsidR="004E6F07" w:rsidRDefault="004E6F07" w:rsidP="002F01BA">
      <w:pPr>
        <w:pStyle w:val="Heading2"/>
      </w:pPr>
      <w:r>
        <w:t xml:space="preserve">2.5 IR </w:t>
      </w:r>
      <w:proofErr w:type="spellStart"/>
      <w:r>
        <w:t>Quadrupole</w:t>
      </w:r>
      <w:proofErr w:type="spellEnd"/>
      <w:r>
        <w:t xml:space="preserve"> Performance Demonstrator - QXF</w:t>
      </w:r>
    </w:p>
    <w:p w:rsidR="004E6F07" w:rsidRPr="002F01BA" w:rsidRDefault="004E6F07" w:rsidP="002F01BA">
      <w:pPr>
        <w:jc w:val="both"/>
        <w:rPr>
          <w:rFonts w:ascii="Times New Roman" w:hAnsi="Times New Roman" w:cs="Times New Roman"/>
        </w:rPr>
      </w:pPr>
      <w:r w:rsidRPr="002F01BA">
        <w:rPr>
          <w:rFonts w:ascii="Times New Roman" w:hAnsi="Times New Roman" w:cs="Times New Roman"/>
        </w:rPr>
        <w:t>Goal of the QXF program is to demonstrate all key performance parame</w:t>
      </w:r>
      <w:r w:rsidR="002F01BA" w:rsidRPr="002F01BA">
        <w:rPr>
          <w:rFonts w:ascii="Times New Roman" w:hAnsi="Times New Roman" w:cs="Times New Roman"/>
        </w:rPr>
        <w:t xml:space="preserve">ters (gradient, training, field </w:t>
      </w:r>
      <w:r w:rsidRPr="002F01BA">
        <w:rPr>
          <w:rFonts w:ascii="Times New Roman" w:hAnsi="Times New Roman" w:cs="Times New Roman"/>
        </w:rPr>
        <w:t xml:space="preserve">quality, quench protection) required for the IR </w:t>
      </w:r>
      <w:proofErr w:type="spellStart"/>
      <w:r w:rsidRPr="002F01BA">
        <w:rPr>
          <w:rFonts w:ascii="Times New Roman" w:hAnsi="Times New Roman" w:cs="Times New Roman"/>
        </w:rPr>
        <w:t>Quadrupoles</w:t>
      </w:r>
      <w:proofErr w:type="spellEnd"/>
      <w:r w:rsidRPr="002F01BA">
        <w:rPr>
          <w:rFonts w:ascii="Times New Roman" w:hAnsi="Times New Roman" w:cs="Times New Roman"/>
        </w:rPr>
        <w:t>, therefore</w:t>
      </w:r>
      <w:r w:rsidR="002F01BA" w:rsidRPr="002F01BA">
        <w:rPr>
          <w:rFonts w:ascii="Times New Roman" w:hAnsi="Times New Roman" w:cs="Times New Roman"/>
        </w:rPr>
        <w:t xml:space="preserve"> validating the critical design </w:t>
      </w:r>
      <w:r w:rsidRPr="002F01BA">
        <w:rPr>
          <w:rFonts w:ascii="Times New Roman" w:hAnsi="Times New Roman" w:cs="Times New Roman"/>
        </w:rPr>
        <w:t>choices (such as cable, cross-section, mechanical structur</w:t>
      </w:r>
      <w:r w:rsidR="002F01BA" w:rsidRPr="002F01BA">
        <w:rPr>
          <w:rFonts w:ascii="Times New Roman" w:hAnsi="Times New Roman" w:cs="Times New Roman"/>
        </w:rPr>
        <w:t xml:space="preserve">e) and the fabrication/assembly </w:t>
      </w:r>
      <w:r w:rsidRPr="002F01BA">
        <w:rPr>
          <w:rFonts w:ascii="Times New Roman" w:hAnsi="Times New Roman" w:cs="Times New Roman"/>
        </w:rPr>
        <w:t>procedures.</w:t>
      </w:r>
    </w:p>
    <w:p w:rsidR="004E6F07" w:rsidRPr="002F01BA" w:rsidRDefault="004E6F07" w:rsidP="002F01BA">
      <w:pPr>
        <w:jc w:val="both"/>
        <w:rPr>
          <w:rFonts w:ascii="Times New Roman" w:hAnsi="Times New Roman" w:cs="Times New Roman"/>
        </w:rPr>
      </w:pPr>
      <w:r w:rsidRPr="002F01BA">
        <w:rPr>
          <w:rFonts w:ascii="Times New Roman" w:hAnsi="Times New Roman" w:cs="Times New Roman"/>
        </w:rPr>
        <w:t>Two series of models are foreseen: a short model (SQXF) with a co</w:t>
      </w:r>
      <w:r w:rsidR="002F01BA" w:rsidRPr="002F01BA">
        <w:rPr>
          <w:rFonts w:ascii="Times New Roman" w:hAnsi="Times New Roman" w:cs="Times New Roman"/>
        </w:rPr>
        <w:t>il length of about 1.5 m, and a</w:t>
      </w:r>
      <w:r w:rsidRPr="002F01BA">
        <w:rPr>
          <w:rFonts w:ascii="Times New Roman" w:hAnsi="Times New Roman" w:cs="Times New Roman"/>
        </w:rPr>
        <w:t>long model (LQXF) with a coil length of about 3m. Both sho</w:t>
      </w:r>
      <w:r w:rsidR="002F01BA" w:rsidRPr="002F01BA">
        <w:rPr>
          <w:rFonts w:ascii="Times New Roman" w:hAnsi="Times New Roman" w:cs="Times New Roman"/>
        </w:rPr>
        <w:t xml:space="preserve">rt and long models will proceed </w:t>
      </w:r>
      <w:r w:rsidRPr="002F01BA">
        <w:rPr>
          <w:rFonts w:ascii="Times New Roman" w:hAnsi="Times New Roman" w:cs="Times New Roman"/>
        </w:rPr>
        <w:t>essentially in parallel</w:t>
      </w:r>
      <w:r w:rsidR="002F01BA" w:rsidRPr="002F01BA">
        <w:rPr>
          <w:rFonts w:ascii="Times New Roman" w:hAnsi="Times New Roman" w:cs="Times New Roman"/>
        </w:rPr>
        <w:t xml:space="preserve"> aiming at first tests in 2015. </w:t>
      </w:r>
      <w:r w:rsidRPr="002F01BA">
        <w:rPr>
          <w:rFonts w:ascii="Times New Roman" w:hAnsi="Times New Roman" w:cs="Times New Roman"/>
        </w:rPr>
        <w:t>The design for both SQXF and LQXF will be carried out by a joint LAR</w:t>
      </w:r>
      <w:r w:rsidR="002F01BA" w:rsidRPr="002F01BA">
        <w:rPr>
          <w:rFonts w:ascii="Times New Roman" w:hAnsi="Times New Roman" w:cs="Times New Roman"/>
        </w:rPr>
        <w:t xml:space="preserve">P-CERN team in the frame of the </w:t>
      </w:r>
      <w:r w:rsidRPr="002F01BA">
        <w:rPr>
          <w:rFonts w:ascii="Times New Roman" w:hAnsi="Times New Roman" w:cs="Times New Roman"/>
        </w:rPr>
        <w:t>Hi-</w:t>
      </w:r>
      <w:proofErr w:type="spellStart"/>
      <w:r w:rsidRPr="002F01BA">
        <w:rPr>
          <w:rFonts w:ascii="Times New Roman" w:hAnsi="Times New Roman" w:cs="Times New Roman"/>
        </w:rPr>
        <w:t>Lumi</w:t>
      </w:r>
      <w:proofErr w:type="spellEnd"/>
      <w:r w:rsidRPr="002F01BA">
        <w:rPr>
          <w:rFonts w:ascii="Times New Roman" w:hAnsi="Times New Roman" w:cs="Times New Roman"/>
        </w:rPr>
        <w:t xml:space="preserve"> LHC project (work package 3.2, IR </w:t>
      </w:r>
      <w:proofErr w:type="spellStart"/>
      <w:r w:rsidRPr="002F01BA">
        <w:rPr>
          <w:rFonts w:ascii="Times New Roman" w:hAnsi="Times New Roman" w:cs="Times New Roman"/>
        </w:rPr>
        <w:t>quadrupoles</w:t>
      </w:r>
      <w:proofErr w:type="spellEnd"/>
      <w:r w:rsidRPr="002F01BA">
        <w:rPr>
          <w:rFonts w:ascii="Times New Roman" w:hAnsi="Times New Roman" w:cs="Times New Roman"/>
        </w:rPr>
        <w:t>) and will inc</w:t>
      </w:r>
      <w:r w:rsidR="002F01BA" w:rsidRPr="002F01BA">
        <w:rPr>
          <w:rFonts w:ascii="Times New Roman" w:hAnsi="Times New Roman" w:cs="Times New Roman"/>
        </w:rPr>
        <w:t xml:space="preserve">orporate all known requirements </w:t>
      </w:r>
      <w:r w:rsidRPr="002F01BA">
        <w:rPr>
          <w:rFonts w:ascii="Times New Roman" w:hAnsi="Times New Roman" w:cs="Times New Roman"/>
        </w:rPr>
        <w:t>for the final magnet. However, taking into account that a numbe</w:t>
      </w:r>
      <w:r w:rsidR="002F01BA" w:rsidRPr="002F01BA">
        <w:rPr>
          <w:rFonts w:ascii="Times New Roman" w:hAnsi="Times New Roman" w:cs="Times New Roman"/>
        </w:rPr>
        <w:t xml:space="preserve">r of key interfaces will not be </w:t>
      </w:r>
      <w:r w:rsidRPr="002F01BA">
        <w:rPr>
          <w:rFonts w:ascii="Times New Roman" w:hAnsi="Times New Roman" w:cs="Times New Roman"/>
        </w:rPr>
        <w:t xml:space="preserve">finalized until the TDR also planned for 2015, we should expect that </w:t>
      </w:r>
      <w:r w:rsidR="002F01BA" w:rsidRPr="002F01BA">
        <w:rPr>
          <w:rFonts w:ascii="Times New Roman" w:hAnsi="Times New Roman" w:cs="Times New Roman"/>
        </w:rPr>
        <w:t xml:space="preserve">an additional iteration will be </w:t>
      </w:r>
      <w:r w:rsidRPr="002F01BA">
        <w:rPr>
          <w:rFonts w:ascii="Times New Roman" w:hAnsi="Times New Roman" w:cs="Times New Roman"/>
        </w:rPr>
        <w:t>made around 2016 to finalize the design of the pre-series prototype (MQXF), incorpo</w:t>
      </w:r>
      <w:r w:rsidR="002F01BA" w:rsidRPr="002F01BA">
        <w:rPr>
          <w:rFonts w:ascii="Times New Roman" w:hAnsi="Times New Roman" w:cs="Times New Roman"/>
        </w:rPr>
        <w:t xml:space="preserve">rating all the </w:t>
      </w:r>
      <w:r w:rsidRPr="002F01BA">
        <w:rPr>
          <w:rFonts w:ascii="Times New Roman" w:hAnsi="Times New Roman" w:cs="Times New Roman"/>
        </w:rPr>
        <w:t>interfaces specified in the TDR and feedbac</w:t>
      </w:r>
      <w:r w:rsidR="002F01BA" w:rsidRPr="002F01BA">
        <w:rPr>
          <w:rFonts w:ascii="Times New Roman" w:hAnsi="Times New Roman" w:cs="Times New Roman"/>
        </w:rPr>
        <w:t xml:space="preserve">k from the SQXF and LQXF tests. </w:t>
      </w:r>
      <w:r w:rsidRPr="002F01BA">
        <w:rPr>
          <w:rFonts w:ascii="Times New Roman" w:hAnsi="Times New Roman" w:cs="Times New Roman"/>
        </w:rPr>
        <w:t>Since the SQXF and LQXF models will proceed mostly in parallel, we w</w:t>
      </w:r>
      <w:r w:rsidR="002F01BA" w:rsidRPr="002F01BA">
        <w:rPr>
          <w:rFonts w:ascii="Times New Roman" w:hAnsi="Times New Roman" w:cs="Times New Roman"/>
        </w:rPr>
        <w:t xml:space="preserve">ill not get the full benefit of </w:t>
      </w:r>
      <w:r w:rsidRPr="002F01BA">
        <w:rPr>
          <w:rFonts w:ascii="Times New Roman" w:hAnsi="Times New Roman" w:cs="Times New Roman"/>
        </w:rPr>
        <w:t>feedback from short model results to long model design. However, t</w:t>
      </w:r>
      <w:r w:rsidR="002F01BA" w:rsidRPr="002F01BA">
        <w:rPr>
          <w:rFonts w:ascii="Times New Roman" w:hAnsi="Times New Roman" w:cs="Times New Roman"/>
        </w:rPr>
        <w:t xml:space="preserve">here will still be some </w:t>
      </w:r>
      <w:r w:rsidRPr="002F01BA">
        <w:rPr>
          <w:rFonts w:ascii="Times New Roman" w:hAnsi="Times New Roman" w:cs="Times New Roman"/>
        </w:rPr>
        <w:t>opportunities for feedback from short models to long models at the</w:t>
      </w:r>
      <w:r w:rsidR="002F01BA" w:rsidRPr="002F01BA">
        <w:rPr>
          <w:rFonts w:ascii="Times New Roman" w:hAnsi="Times New Roman" w:cs="Times New Roman"/>
        </w:rPr>
        <w:t xml:space="preserve"> level of individual operations </w:t>
      </w:r>
      <w:r w:rsidRPr="002F01BA">
        <w:rPr>
          <w:rFonts w:ascii="Times New Roman" w:hAnsi="Times New Roman" w:cs="Times New Roman"/>
        </w:rPr>
        <w:t>(e.g. coil winding, etc.) After 2015, when both platforms will be av</w:t>
      </w:r>
      <w:r w:rsidR="002F01BA" w:rsidRPr="002F01BA">
        <w:rPr>
          <w:rFonts w:ascii="Times New Roman" w:hAnsi="Times New Roman" w:cs="Times New Roman"/>
        </w:rPr>
        <w:t xml:space="preserve">ailable, it will be possible to </w:t>
      </w:r>
      <w:r w:rsidRPr="002F01BA">
        <w:rPr>
          <w:rFonts w:ascii="Times New Roman" w:hAnsi="Times New Roman" w:cs="Times New Roman"/>
        </w:rPr>
        <w:t>optimize the program by assigning specific studies to short or long</w:t>
      </w:r>
      <w:r w:rsidR="002F01BA" w:rsidRPr="002F01BA">
        <w:rPr>
          <w:rFonts w:ascii="Times New Roman" w:hAnsi="Times New Roman" w:cs="Times New Roman"/>
        </w:rPr>
        <w:t xml:space="preserve"> models as most appropriate. In </w:t>
      </w:r>
      <w:r w:rsidRPr="002F01BA">
        <w:rPr>
          <w:rFonts w:ascii="Times New Roman" w:hAnsi="Times New Roman" w:cs="Times New Roman"/>
        </w:rPr>
        <w:t xml:space="preserve">addition, much useful information can be extracted by comparing </w:t>
      </w:r>
      <w:r w:rsidR="002F01BA" w:rsidRPr="002F01BA">
        <w:rPr>
          <w:rFonts w:ascii="Times New Roman" w:hAnsi="Times New Roman" w:cs="Times New Roman"/>
        </w:rPr>
        <w:t xml:space="preserve">the results from short and long </w:t>
      </w:r>
      <w:r w:rsidRPr="002F01BA">
        <w:rPr>
          <w:rFonts w:ascii="Times New Roman" w:hAnsi="Times New Roman" w:cs="Times New Roman"/>
        </w:rPr>
        <w:t>models.</w:t>
      </w:r>
    </w:p>
    <w:p w:rsidR="004E6F07" w:rsidRPr="002F01BA" w:rsidRDefault="004E6F07" w:rsidP="002F01BA">
      <w:pPr>
        <w:jc w:val="both"/>
        <w:rPr>
          <w:rFonts w:ascii="Times New Roman" w:hAnsi="Times New Roman" w:cs="Times New Roman"/>
        </w:rPr>
      </w:pPr>
      <w:r w:rsidRPr="002F01BA">
        <w:rPr>
          <w:rFonts w:ascii="Times New Roman" w:hAnsi="Times New Roman" w:cs="Times New Roman"/>
        </w:rPr>
        <w:t>This strategy will require the short and long model programs to be very closely integra</w:t>
      </w:r>
      <w:r w:rsidR="002F01BA" w:rsidRPr="002F01BA">
        <w:rPr>
          <w:rFonts w:ascii="Times New Roman" w:hAnsi="Times New Roman" w:cs="Times New Roman"/>
        </w:rPr>
        <w:t xml:space="preserve">ted. In terms </w:t>
      </w:r>
      <w:r w:rsidRPr="002F01BA">
        <w:rPr>
          <w:rFonts w:ascii="Times New Roman" w:hAnsi="Times New Roman" w:cs="Times New Roman"/>
        </w:rPr>
        <w:t>of the general design, the integration will come from the Hi-</w:t>
      </w:r>
      <w:proofErr w:type="spellStart"/>
      <w:r w:rsidRPr="002F01BA">
        <w:rPr>
          <w:rFonts w:ascii="Times New Roman" w:hAnsi="Times New Roman" w:cs="Times New Roman"/>
        </w:rPr>
        <w:t>Lumi</w:t>
      </w:r>
      <w:proofErr w:type="spellEnd"/>
      <w:r w:rsidRPr="002F01BA">
        <w:rPr>
          <w:rFonts w:ascii="Times New Roman" w:hAnsi="Times New Roman" w:cs="Times New Roman"/>
        </w:rPr>
        <w:t xml:space="preserve"> pro</w:t>
      </w:r>
      <w:r w:rsidR="002F01BA" w:rsidRPr="002F01BA">
        <w:rPr>
          <w:rFonts w:ascii="Times New Roman" w:hAnsi="Times New Roman" w:cs="Times New Roman"/>
        </w:rPr>
        <w:t xml:space="preserve">ject structure. Close attention </w:t>
      </w:r>
      <w:r w:rsidRPr="002F01BA">
        <w:rPr>
          <w:rFonts w:ascii="Times New Roman" w:hAnsi="Times New Roman" w:cs="Times New Roman"/>
        </w:rPr>
        <w:t xml:space="preserve">by task managers will be required to ensure that consistent choices </w:t>
      </w:r>
      <w:r w:rsidR="002F01BA" w:rsidRPr="002F01BA">
        <w:rPr>
          <w:rFonts w:ascii="Times New Roman" w:hAnsi="Times New Roman" w:cs="Times New Roman"/>
        </w:rPr>
        <w:t xml:space="preserve">are made at the level of design </w:t>
      </w:r>
      <w:r w:rsidRPr="002F01BA">
        <w:rPr>
          <w:rFonts w:ascii="Times New Roman" w:hAnsi="Times New Roman" w:cs="Times New Roman"/>
        </w:rPr>
        <w:t>details and fabrication processes. We will also look for opportunit</w:t>
      </w:r>
      <w:r w:rsidR="002F01BA" w:rsidRPr="002F01BA">
        <w:rPr>
          <w:rFonts w:ascii="Times New Roman" w:hAnsi="Times New Roman" w:cs="Times New Roman"/>
        </w:rPr>
        <w:t xml:space="preserve">ies to ensure uniformity at the </w:t>
      </w:r>
      <w:r w:rsidRPr="002F01BA">
        <w:rPr>
          <w:rFonts w:ascii="Times New Roman" w:hAnsi="Times New Roman" w:cs="Times New Roman"/>
        </w:rPr>
        <w:t>level of individual components, for example by conducting com</w:t>
      </w:r>
      <w:r w:rsidR="002F01BA" w:rsidRPr="002F01BA">
        <w:rPr>
          <w:rFonts w:ascii="Times New Roman" w:hAnsi="Times New Roman" w:cs="Times New Roman"/>
        </w:rPr>
        <w:t xml:space="preserve">bined procurements of parts and </w:t>
      </w:r>
      <w:r w:rsidRPr="002F01BA">
        <w:rPr>
          <w:rFonts w:ascii="Times New Roman" w:hAnsi="Times New Roman" w:cs="Times New Roman"/>
        </w:rPr>
        <w:t>too</w:t>
      </w:r>
      <w:r w:rsidR="002F01BA" w:rsidRPr="002F01BA">
        <w:rPr>
          <w:rFonts w:ascii="Times New Roman" w:hAnsi="Times New Roman" w:cs="Times New Roman"/>
        </w:rPr>
        <w:t xml:space="preserve">ling for short and long models. </w:t>
      </w:r>
      <w:r w:rsidRPr="002F01BA">
        <w:rPr>
          <w:rFonts w:ascii="Times New Roman" w:hAnsi="Times New Roman" w:cs="Times New Roman"/>
        </w:rPr>
        <w:t>The details of the QXF plan are still being developed. However, it was</w:t>
      </w:r>
      <w:r w:rsidR="002F01BA" w:rsidRPr="002F01BA">
        <w:rPr>
          <w:rFonts w:ascii="Times New Roman" w:hAnsi="Times New Roman" w:cs="Times New Roman"/>
        </w:rPr>
        <w:t xml:space="preserve"> generally agreed that CERN </w:t>
      </w:r>
      <w:r w:rsidRPr="002F01BA">
        <w:rPr>
          <w:rFonts w:ascii="Times New Roman" w:hAnsi="Times New Roman" w:cs="Times New Roman"/>
        </w:rPr>
        <w:t>will take primary responsibility for the short model, with signific</w:t>
      </w:r>
      <w:r w:rsidR="002F01BA" w:rsidRPr="002F01BA">
        <w:rPr>
          <w:rFonts w:ascii="Times New Roman" w:hAnsi="Times New Roman" w:cs="Times New Roman"/>
        </w:rPr>
        <w:t xml:space="preserve">ant contributions by LARP (e.g. </w:t>
      </w:r>
      <w:r w:rsidRPr="002F01BA">
        <w:rPr>
          <w:rFonts w:ascii="Times New Roman" w:hAnsi="Times New Roman" w:cs="Times New Roman"/>
        </w:rPr>
        <w:t xml:space="preserve">fabrication of half of the coils). The long model will be under </w:t>
      </w:r>
      <w:r w:rsidR="002F01BA" w:rsidRPr="002F01BA">
        <w:rPr>
          <w:rFonts w:ascii="Times New Roman" w:hAnsi="Times New Roman" w:cs="Times New Roman"/>
        </w:rPr>
        <w:t xml:space="preserve">LARP responsibility and will be </w:t>
      </w:r>
      <w:r w:rsidRPr="002F01BA">
        <w:rPr>
          <w:rFonts w:ascii="Times New Roman" w:hAnsi="Times New Roman" w:cs="Times New Roman"/>
        </w:rPr>
        <w:t>fabricated, assembled and tested mostly in the US, so that it can fun</w:t>
      </w:r>
      <w:r w:rsidR="002F01BA" w:rsidRPr="002F01BA">
        <w:rPr>
          <w:rFonts w:ascii="Times New Roman" w:hAnsi="Times New Roman" w:cs="Times New Roman"/>
        </w:rPr>
        <w:t xml:space="preserve">ction as a demonstrator for the </w:t>
      </w:r>
      <w:r w:rsidRPr="002F01BA">
        <w:rPr>
          <w:rFonts w:ascii="Times New Roman" w:hAnsi="Times New Roman" w:cs="Times New Roman"/>
        </w:rPr>
        <w:t>purpose of DOE project approval.</w:t>
      </w:r>
    </w:p>
    <w:p w:rsidR="004E6F07" w:rsidRPr="002F01BA" w:rsidRDefault="004E6F07" w:rsidP="004E6F07">
      <w:pPr>
        <w:rPr>
          <w:rFonts w:ascii="Times New Roman" w:hAnsi="Times New Roman" w:cs="Times New Roman"/>
        </w:rPr>
      </w:pPr>
      <w:r w:rsidRPr="002F01BA">
        <w:rPr>
          <w:rFonts w:ascii="Times New Roman" w:hAnsi="Times New Roman" w:cs="Times New Roman"/>
        </w:rPr>
        <w:t>The following tasks and timeline will be assumed for the purpo</w:t>
      </w:r>
      <w:r w:rsidR="002F01BA" w:rsidRPr="002F01BA">
        <w:rPr>
          <w:rFonts w:ascii="Times New Roman" w:hAnsi="Times New Roman" w:cs="Times New Roman"/>
        </w:rPr>
        <w:t xml:space="preserve">se of estimating LARP costs and </w:t>
      </w:r>
      <w:r w:rsidRPr="002F01BA">
        <w:rPr>
          <w:rFonts w:ascii="Times New Roman" w:hAnsi="Times New Roman" w:cs="Times New Roman"/>
        </w:rPr>
        <w:t>resource requirements:</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Conceptual design and analysis (until March 2013)</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Design and procure 2 sets of (winding, curing, reaction, potting) t</w:t>
      </w:r>
      <w:r w:rsidR="002F01BA" w:rsidRPr="002F01BA">
        <w:rPr>
          <w:rFonts w:ascii="Times New Roman" w:hAnsi="Times New Roman" w:cs="Times New Roman"/>
        </w:rPr>
        <w:t xml:space="preserve">ooling for long coils (Feb 2013 </w:t>
      </w:r>
      <w:r w:rsidRPr="002F01BA">
        <w:rPr>
          <w:rFonts w:ascii="Times New Roman" w:hAnsi="Times New Roman" w:cs="Times New Roman"/>
        </w:rPr>
        <w:t>to March 2014)</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Procure 1 set of (winding, curing, reaction, potting) tooling for short coils (</w:t>
      </w:r>
      <w:commentRangeStart w:id="10"/>
      <w:r w:rsidRPr="002F01BA">
        <w:rPr>
          <w:rFonts w:ascii="Times New Roman" w:hAnsi="Times New Roman" w:cs="Times New Roman"/>
        </w:rPr>
        <w:t>August</w:t>
      </w:r>
      <w:commentRangeEnd w:id="10"/>
      <w:r w:rsidR="002F01BA">
        <w:rPr>
          <w:rStyle w:val="CommentReference"/>
        </w:rPr>
        <w:commentReference w:id="10"/>
      </w:r>
      <w:r w:rsidRPr="002F01BA">
        <w:rPr>
          <w:rFonts w:ascii="Times New Roman" w:hAnsi="Times New Roman" w:cs="Times New Roman"/>
        </w:rPr>
        <w:t xml:space="preserve"> 2013 to</w:t>
      </w:r>
      <w:r w:rsidR="002F01BA" w:rsidRPr="002F01BA">
        <w:rPr>
          <w:rFonts w:ascii="Times New Roman" w:hAnsi="Times New Roman" w:cs="Times New Roman"/>
        </w:rPr>
        <w:t xml:space="preserve"> </w:t>
      </w:r>
      <w:r w:rsidRPr="002F01BA">
        <w:rPr>
          <w:rFonts w:ascii="Times New Roman" w:hAnsi="Times New Roman" w:cs="Times New Roman"/>
        </w:rPr>
        <w:t>December 2013)</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lastRenderedPageBreak/>
        <w:t>Design and fabrication of mirror structure for short coils (April 2013 to April 2014)</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Design and fabrication of mirror structure for long coils (April 2013 to April 2014)</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Design and fabrication of mechanical structure for long models (April 2013 to April 2014)</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Mechanical model: assembly and cool-down of structure wi</w:t>
      </w:r>
      <w:r w:rsidR="002F01BA" w:rsidRPr="002F01BA">
        <w:rPr>
          <w:rFonts w:ascii="Times New Roman" w:hAnsi="Times New Roman" w:cs="Times New Roman"/>
        </w:rPr>
        <w:t xml:space="preserve">th dummy coils (October 2013 to </w:t>
      </w:r>
      <w:r w:rsidRPr="002F01BA">
        <w:rPr>
          <w:rFonts w:ascii="Times New Roman" w:hAnsi="Times New Roman" w:cs="Times New Roman"/>
        </w:rPr>
        <w:t>September 2014)</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 xml:space="preserve">Cable, parts, </w:t>
      </w:r>
      <w:proofErr w:type="spellStart"/>
      <w:r w:rsidRPr="002F01BA">
        <w:rPr>
          <w:rFonts w:ascii="Times New Roman" w:hAnsi="Times New Roman" w:cs="Times New Roman"/>
        </w:rPr>
        <w:t>labor</w:t>
      </w:r>
      <w:proofErr w:type="spellEnd"/>
      <w:r w:rsidRPr="002F01BA">
        <w:rPr>
          <w:rFonts w:ascii="Times New Roman" w:hAnsi="Times New Roman" w:cs="Times New Roman"/>
        </w:rPr>
        <w:t xml:space="preserve"> for fabrication of 6 short coils January 2014 to June 2015)</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Assembly and test of 2 short mirrors (October 2014 to March 2015)</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 xml:space="preserve">Cable, parts and </w:t>
      </w:r>
      <w:proofErr w:type="spellStart"/>
      <w:r w:rsidRPr="002F01BA">
        <w:rPr>
          <w:rFonts w:ascii="Times New Roman" w:hAnsi="Times New Roman" w:cs="Times New Roman"/>
        </w:rPr>
        <w:t>labor</w:t>
      </w:r>
      <w:proofErr w:type="spellEnd"/>
      <w:r w:rsidRPr="002F01BA">
        <w:rPr>
          <w:rFonts w:ascii="Times New Roman" w:hAnsi="Times New Roman" w:cs="Times New Roman"/>
        </w:rPr>
        <w:t xml:space="preserve"> for fabrication of 2 long practice coils (April 2014 to October 2014)</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 xml:space="preserve">Cable, parts and </w:t>
      </w:r>
      <w:proofErr w:type="spellStart"/>
      <w:r w:rsidRPr="002F01BA">
        <w:rPr>
          <w:rFonts w:ascii="Times New Roman" w:hAnsi="Times New Roman" w:cs="Times New Roman"/>
        </w:rPr>
        <w:t>labor</w:t>
      </w:r>
      <w:proofErr w:type="spellEnd"/>
      <w:r w:rsidRPr="002F01BA">
        <w:rPr>
          <w:rFonts w:ascii="Times New Roman" w:hAnsi="Times New Roman" w:cs="Times New Roman"/>
        </w:rPr>
        <w:t xml:space="preserve"> for fabrication of 1 long coil for first mir</w:t>
      </w:r>
      <w:r w:rsidR="002F01BA" w:rsidRPr="002F01BA">
        <w:rPr>
          <w:rFonts w:ascii="Times New Roman" w:hAnsi="Times New Roman" w:cs="Times New Roman"/>
        </w:rPr>
        <w:t xml:space="preserve">ror test (June 2014 to November </w:t>
      </w:r>
      <w:r w:rsidRPr="002F01BA">
        <w:rPr>
          <w:rFonts w:ascii="Times New Roman" w:hAnsi="Times New Roman" w:cs="Times New Roman"/>
        </w:rPr>
        <w:t>2014)</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Assembly and test of first mirror (November 2014 to March 2015)</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 xml:space="preserve">Cable, parts and </w:t>
      </w:r>
      <w:proofErr w:type="spellStart"/>
      <w:r w:rsidRPr="002F01BA">
        <w:rPr>
          <w:rFonts w:ascii="Times New Roman" w:hAnsi="Times New Roman" w:cs="Times New Roman"/>
        </w:rPr>
        <w:t>labor</w:t>
      </w:r>
      <w:proofErr w:type="spellEnd"/>
      <w:r w:rsidRPr="002F01BA">
        <w:rPr>
          <w:rFonts w:ascii="Times New Roman" w:hAnsi="Times New Roman" w:cs="Times New Roman"/>
        </w:rPr>
        <w:t xml:space="preserve"> for fabrication of 4 long coils for LQXF01 (July 2014 to April 2015)</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Assembly, test and disassembly of LQXF01 (April 2015 to September 2015)</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Assembly, test and disassembly of LQXF01b (September 2015 to February 2016)</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 xml:space="preserve">Cable, parts and </w:t>
      </w:r>
      <w:proofErr w:type="spellStart"/>
      <w:r w:rsidRPr="002F01BA">
        <w:rPr>
          <w:rFonts w:ascii="Times New Roman" w:hAnsi="Times New Roman" w:cs="Times New Roman"/>
        </w:rPr>
        <w:t>labor</w:t>
      </w:r>
      <w:proofErr w:type="spellEnd"/>
      <w:r w:rsidRPr="002F01BA">
        <w:rPr>
          <w:rFonts w:ascii="Times New Roman" w:hAnsi="Times New Roman" w:cs="Times New Roman"/>
        </w:rPr>
        <w:t xml:space="preserve"> for fabrication of 4 long coils for LQ</w:t>
      </w:r>
      <w:r w:rsidR="002F01BA" w:rsidRPr="002F01BA">
        <w:rPr>
          <w:rFonts w:ascii="Times New Roman" w:hAnsi="Times New Roman" w:cs="Times New Roman"/>
        </w:rPr>
        <w:t xml:space="preserve">XF02 (December 2014 to November </w:t>
      </w:r>
      <w:r w:rsidRPr="002F01BA">
        <w:rPr>
          <w:rFonts w:ascii="Times New Roman" w:hAnsi="Times New Roman" w:cs="Times New Roman"/>
        </w:rPr>
        <w:t>2015)</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Assembly, test and disassembly of LQXF02 (February 2016 to July 2016)</w:t>
      </w:r>
    </w:p>
    <w:p w:rsidR="004E6F07" w:rsidRPr="002F01BA" w:rsidRDefault="004E6F07" w:rsidP="002F01BA">
      <w:pPr>
        <w:pStyle w:val="ListParagraph"/>
        <w:numPr>
          <w:ilvl w:val="0"/>
          <w:numId w:val="16"/>
        </w:numPr>
        <w:rPr>
          <w:rFonts w:ascii="Times New Roman" w:hAnsi="Times New Roman" w:cs="Times New Roman"/>
        </w:rPr>
      </w:pPr>
      <w:r w:rsidRPr="002F01BA">
        <w:rPr>
          <w:rFonts w:ascii="Times New Roman" w:hAnsi="Times New Roman" w:cs="Times New Roman"/>
        </w:rPr>
        <w:t xml:space="preserve">Assembly, test and disassembly of LQXF02b (August 2016 to December </w:t>
      </w:r>
      <w:commentRangeStart w:id="11"/>
      <w:r w:rsidRPr="002F01BA">
        <w:rPr>
          <w:rFonts w:ascii="Times New Roman" w:hAnsi="Times New Roman" w:cs="Times New Roman"/>
        </w:rPr>
        <w:t>2016</w:t>
      </w:r>
      <w:commentRangeEnd w:id="11"/>
      <w:r w:rsidR="002F01BA">
        <w:rPr>
          <w:rStyle w:val="CommentReference"/>
        </w:rPr>
        <w:commentReference w:id="11"/>
      </w:r>
      <w:r w:rsidRPr="002F01BA">
        <w:rPr>
          <w:rFonts w:ascii="Times New Roman" w:hAnsi="Times New Roman" w:cs="Times New Roman"/>
        </w:rPr>
        <w:t>)</w:t>
      </w:r>
    </w:p>
    <w:p w:rsidR="004E6F07" w:rsidRDefault="004E6F07" w:rsidP="002F01BA">
      <w:pPr>
        <w:pStyle w:val="Heading1"/>
      </w:pPr>
      <w:r>
        <w:t>3. Infrastructure upgrades</w:t>
      </w:r>
    </w:p>
    <w:p w:rsidR="004E6F07" w:rsidRPr="00A724B8" w:rsidRDefault="004E6F07" w:rsidP="004E6F07">
      <w:pPr>
        <w:rPr>
          <w:rFonts w:ascii="Times New Roman" w:hAnsi="Times New Roman" w:cs="Times New Roman"/>
        </w:rPr>
      </w:pPr>
      <w:r w:rsidRPr="00A724B8">
        <w:rPr>
          <w:rFonts w:ascii="Times New Roman" w:hAnsi="Times New Roman" w:cs="Times New Roman"/>
        </w:rPr>
        <w:t>Infrastructure upgrades will be required for QXF (in particular to</w:t>
      </w:r>
      <w:r w:rsidR="00A724B8">
        <w:rPr>
          <w:rFonts w:ascii="Times New Roman" w:hAnsi="Times New Roman" w:cs="Times New Roman"/>
        </w:rPr>
        <w:t xml:space="preserve"> enable 1.9 </w:t>
      </w:r>
      <w:proofErr w:type="spellStart"/>
      <w:r w:rsidR="00A724B8">
        <w:rPr>
          <w:rFonts w:ascii="Times New Roman" w:hAnsi="Times New Roman" w:cs="Times New Roman"/>
        </w:rPr>
        <w:t>Koperation</w:t>
      </w:r>
      <w:proofErr w:type="spellEnd"/>
      <w:r w:rsidR="00A724B8">
        <w:rPr>
          <w:rFonts w:ascii="Times New Roman" w:hAnsi="Times New Roman" w:cs="Times New Roman"/>
        </w:rPr>
        <w:t xml:space="preserve"> and cope </w:t>
      </w:r>
      <w:r w:rsidRPr="00A724B8">
        <w:rPr>
          <w:rFonts w:ascii="Times New Roman" w:hAnsi="Times New Roman" w:cs="Times New Roman"/>
        </w:rPr>
        <w:t>with the high stored energy levels during test) and to prepare the fabri</w:t>
      </w:r>
      <w:r w:rsidR="00A724B8">
        <w:rPr>
          <w:rFonts w:ascii="Times New Roman" w:hAnsi="Times New Roman" w:cs="Times New Roman"/>
        </w:rPr>
        <w:t xml:space="preserve">cation facilities for prototype </w:t>
      </w:r>
      <w:r w:rsidRPr="00A724B8">
        <w:rPr>
          <w:rFonts w:ascii="Times New Roman" w:hAnsi="Times New Roman" w:cs="Times New Roman"/>
        </w:rPr>
        <w:t>and production phases. A combination of GAD resources, Laborato</w:t>
      </w:r>
      <w:r w:rsidR="00A724B8">
        <w:rPr>
          <w:rFonts w:ascii="Times New Roman" w:hAnsi="Times New Roman" w:cs="Times New Roman"/>
        </w:rPr>
        <w:t xml:space="preserve">ry infrastructure funds and DOE </w:t>
      </w:r>
      <w:r w:rsidRPr="00A724B8">
        <w:rPr>
          <w:rFonts w:ascii="Times New Roman" w:hAnsi="Times New Roman" w:cs="Times New Roman"/>
        </w:rPr>
        <w:t>supplemental funds may be required to accomplish these tasks. Desired upgrades include:</w:t>
      </w:r>
    </w:p>
    <w:p w:rsidR="004E6F07" w:rsidRPr="00A724B8" w:rsidRDefault="004E6F07" w:rsidP="00A724B8">
      <w:pPr>
        <w:pStyle w:val="Heading2"/>
        <w:rPr>
          <w:rFonts w:ascii="Times New Roman" w:hAnsi="Times New Roman" w:cs="Times New Roman"/>
        </w:rPr>
      </w:pPr>
      <w:r w:rsidRPr="00A724B8">
        <w:rPr>
          <w:rFonts w:ascii="Times New Roman" w:hAnsi="Times New Roman" w:cs="Times New Roman"/>
        </w:rPr>
        <w:t>3.1 Magnet test facility (FNAL)</w:t>
      </w:r>
    </w:p>
    <w:p w:rsidR="004E6F07" w:rsidRPr="00A724B8" w:rsidRDefault="004E6F07" w:rsidP="004E6F07">
      <w:pPr>
        <w:rPr>
          <w:rFonts w:ascii="Times New Roman" w:hAnsi="Times New Roman" w:cs="Times New Roman"/>
        </w:rPr>
      </w:pPr>
      <w:proofErr w:type="gramStart"/>
      <w:r w:rsidRPr="00A724B8">
        <w:rPr>
          <w:rFonts w:ascii="Times New Roman" w:hAnsi="Times New Roman" w:cs="Times New Roman"/>
        </w:rPr>
        <w:t>• 1.9K operation</w:t>
      </w:r>
      <w:proofErr w:type="gramEnd"/>
      <w:r w:rsidRPr="00A724B8">
        <w:rPr>
          <w:rFonts w:ascii="Times New Roman" w:hAnsi="Times New Roman" w:cs="Times New Roman"/>
        </w:rPr>
        <w:t>, current leads, magnetic measurements, quench protection/extraction for QXF</w:t>
      </w:r>
    </w:p>
    <w:p w:rsidR="004E6F07" w:rsidRPr="00A724B8" w:rsidRDefault="004E6F07" w:rsidP="00A724B8">
      <w:pPr>
        <w:pStyle w:val="Heading2"/>
        <w:rPr>
          <w:rFonts w:ascii="Times New Roman" w:hAnsi="Times New Roman" w:cs="Times New Roman"/>
        </w:rPr>
      </w:pPr>
      <w:r w:rsidRPr="00A724B8">
        <w:rPr>
          <w:rFonts w:ascii="Times New Roman" w:hAnsi="Times New Roman" w:cs="Times New Roman"/>
        </w:rPr>
        <w:t>3.2 Cabling facility (LBNL)</w:t>
      </w:r>
    </w:p>
    <w:p w:rsidR="004E6F07" w:rsidRPr="00A724B8" w:rsidRDefault="004E6F07" w:rsidP="004E6F07">
      <w:pPr>
        <w:rPr>
          <w:rFonts w:ascii="Times New Roman" w:hAnsi="Times New Roman" w:cs="Times New Roman"/>
        </w:rPr>
      </w:pPr>
      <w:r w:rsidRPr="00A724B8">
        <w:rPr>
          <w:rFonts w:ascii="Times New Roman" w:hAnsi="Times New Roman" w:cs="Times New Roman"/>
        </w:rPr>
        <w:t>• Better QA, more efficient operation for fabrication of long lengths of cable</w:t>
      </w:r>
    </w:p>
    <w:p w:rsidR="004E6F07" w:rsidRPr="00A724B8" w:rsidRDefault="004E6F07" w:rsidP="00A724B8">
      <w:pPr>
        <w:pStyle w:val="Heading2"/>
        <w:rPr>
          <w:rFonts w:ascii="Times New Roman" w:hAnsi="Times New Roman" w:cs="Times New Roman"/>
        </w:rPr>
      </w:pPr>
      <w:r w:rsidRPr="00A724B8">
        <w:rPr>
          <w:rFonts w:ascii="Times New Roman" w:hAnsi="Times New Roman" w:cs="Times New Roman"/>
        </w:rPr>
        <w:t>3.3 Winding machines (FNAL/BNL)</w:t>
      </w:r>
    </w:p>
    <w:p w:rsidR="004E6F07" w:rsidRPr="00A724B8" w:rsidRDefault="004E6F07" w:rsidP="004E6F07">
      <w:pPr>
        <w:rPr>
          <w:rFonts w:ascii="Times New Roman" w:hAnsi="Times New Roman" w:cs="Times New Roman"/>
        </w:rPr>
      </w:pPr>
      <w:r w:rsidRPr="00A724B8">
        <w:rPr>
          <w:rFonts w:ascii="Times New Roman" w:hAnsi="Times New Roman" w:cs="Times New Roman"/>
        </w:rPr>
        <w:t>• Any refurbishing in view of prototype fabrication.</w:t>
      </w:r>
    </w:p>
    <w:p w:rsidR="004E6F07" w:rsidRDefault="004E6F07" w:rsidP="00A724B8">
      <w:pPr>
        <w:pStyle w:val="Heading1"/>
      </w:pPr>
      <w:r>
        <w:t>4. Pre-series prototype</w:t>
      </w:r>
    </w:p>
    <w:p w:rsidR="004E6F07" w:rsidRPr="00A724B8" w:rsidRDefault="004E6F07" w:rsidP="00A724B8">
      <w:pPr>
        <w:jc w:val="both"/>
        <w:rPr>
          <w:rFonts w:ascii="Times New Roman" w:hAnsi="Times New Roman" w:cs="Times New Roman"/>
        </w:rPr>
      </w:pPr>
      <w:bookmarkStart w:id="12" w:name="_GoBack"/>
      <w:r w:rsidRPr="00A724B8">
        <w:rPr>
          <w:rFonts w:ascii="Times New Roman" w:hAnsi="Times New Roman" w:cs="Times New Roman"/>
        </w:rPr>
        <w:t>The 150 mm pre-series prototype (MQXF) will require new coils a</w:t>
      </w:r>
      <w:r w:rsidR="00A724B8">
        <w:rPr>
          <w:rFonts w:ascii="Times New Roman" w:hAnsi="Times New Roman" w:cs="Times New Roman"/>
        </w:rPr>
        <w:t xml:space="preserve">nd structure to account for the </w:t>
      </w:r>
      <w:r w:rsidRPr="00A724B8">
        <w:rPr>
          <w:rFonts w:ascii="Times New Roman" w:hAnsi="Times New Roman" w:cs="Times New Roman"/>
        </w:rPr>
        <w:t>final length and design features. The design will need to incorporate feedback from LQXF, and</w:t>
      </w:r>
      <w:r w:rsidR="00A724B8">
        <w:rPr>
          <w:rFonts w:ascii="Times New Roman" w:hAnsi="Times New Roman" w:cs="Times New Roman"/>
        </w:rPr>
        <w:t xml:space="preserve"> the </w:t>
      </w:r>
      <w:r w:rsidRPr="00A724B8">
        <w:rPr>
          <w:rFonts w:ascii="Times New Roman" w:hAnsi="Times New Roman" w:cs="Times New Roman"/>
        </w:rPr>
        <w:t>required interfaces will be defined by the HL-LHC TDR planned f</w:t>
      </w:r>
      <w:r w:rsidR="00A724B8">
        <w:rPr>
          <w:rFonts w:ascii="Times New Roman" w:hAnsi="Times New Roman" w:cs="Times New Roman"/>
        </w:rPr>
        <w:t xml:space="preserve">or 2015. Therefore, work on the </w:t>
      </w:r>
      <w:r w:rsidRPr="00A724B8">
        <w:rPr>
          <w:rFonts w:ascii="Times New Roman" w:hAnsi="Times New Roman" w:cs="Times New Roman"/>
        </w:rPr>
        <w:t>prototype may start in 2016 and be completed in 2018.</w:t>
      </w:r>
    </w:p>
    <w:p w:rsidR="004E6F07" w:rsidRPr="00A724B8" w:rsidRDefault="004E6F07" w:rsidP="00A724B8">
      <w:pPr>
        <w:jc w:val="both"/>
        <w:rPr>
          <w:rFonts w:ascii="Times New Roman" w:hAnsi="Times New Roman" w:cs="Times New Roman"/>
        </w:rPr>
      </w:pPr>
      <w:r w:rsidRPr="00A724B8">
        <w:rPr>
          <w:rFonts w:ascii="Times New Roman" w:hAnsi="Times New Roman" w:cs="Times New Roman"/>
        </w:rPr>
        <w:t xml:space="preserve">From the above considerations, it is assumed that fabrication of </w:t>
      </w:r>
      <w:r w:rsidR="00A724B8">
        <w:rPr>
          <w:rFonts w:ascii="Times New Roman" w:hAnsi="Times New Roman" w:cs="Times New Roman"/>
        </w:rPr>
        <w:t xml:space="preserve">the cold mass of the pre-series </w:t>
      </w:r>
      <w:r w:rsidRPr="00A724B8">
        <w:rPr>
          <w:rFonts w:ascii="Times New Roman" w:hAnsi="Times New Roman" w:cs="Times New Roman"/>
        </w:rPr>
        <w:t>prototype will be part of the scope of the construction project. It is</w:t>
      </w:r>
      <w:r w:rsidR="00A724B8">
        <w:rPr>
          <w:rFonts w:ascii="Times New Roman" w:hAnsi="Times New Roman" w:cs="Times New Roman"/>
        </w:rPr>
        <w:t xml:space="preserve"> also assumed that the cryostat </w:t>
      </w:r>
      <w:r w:rsidRPr="00A724B8">
        <w:rPr>
          <w:rFonts w:ascii="Times New Roman" w:hAnsi="Times New Roman" w:cs="Times New Roman"/>
        </w:rPr>
        <w:t>and integration task will be a CERN responsibility.</w:t>
      </w:r>
    </w:p>
    <w:bookmarkEnd w:id="12"/>
    <w:p w:rsidR="004E6F07" w:rsidRDefault="004E6F07" w:rsidP="002F01BA">
      <w:pPr>
        <w:pStyle w:val="Heading1"/>
      </w:pPr>
      <w:r>
        <w:lastRenderedPageBreak/>
        <w:t>5. Organization</w:t>
      </w:r>
    </w:p>
    <w:p w:rsidR="004E6F07" w:rsidRPr="002F01BA" w:rsidRDefault="004E6F07" w:rsidP="002F01BA">
      <w:pPr>
        <w:jc w:val="both"/>
        <w:rPr>
          <w:rFonts w:ascii="Times New Roman" w:hAnsi="Times New Roman" w:cs="Times New Roman"/>
        </w:rPr>
      </w:pPr>
      <w:r w:rsidRPr="002F01BA">
        <w:rPr>
          <w:rFonts w:ascii="Times New Roman" w:hAnsi="Times New Roman" w:cs="Times New Roman"/>
        </w:rPr>
        <w:t xml:space="preserve">The LARP deliverables will be organized with the usual approach. A </w:t>
      </w:r>
      <w:r w:rsidR="002F01BA" w:rsidRPr="002F01BA">
        <w:rPr>
          <w:rFonts w:ascii="Times New Roman" w:hAnsi="Times New Roman" w:cs="Times New Roman"/>
        </w:rPr>
        <w:t xml:space="preserve">new branch of the WBS structure </w:t>
      </w:r>
      <w:r w:rsidRPr="002F01BA">
        <w:rPr>
          <w:rFonts w:ascii="Times New Roman" w:hAnsi="Times New Roman" w:cs="Times New Roman"/>
        </w:rPr>
        <w:t>will be created for QXF, covering both the long models and the p</w:t>
      </w:r>
      <w:r w:rsidR="002F01BA" w:rsidRPr="002F01BA">
        <w:rPr>
          <w:rFonts w:ascii="Times New Roman" w:hAnsi="Times New Roman" w:cs="Times New Roman"/>
        </w:rPr>
        <w:t xml:space="preserve">ortion of the short model tasks </w:t>
      </w:r>
      <w:r w:rsidRPr="002F01BA">
        <w:rPr>
          <w:rFonts w:ascii="Times New Roman" w:hAnsi="Times New Roman" w:cs="Times New Roman"/>
        </w:rPr>
        <w:t>performed in the US.</w:t>
      </w:r>
    </w:p>
    <w:p w:rsidR="000251F6" w:rsidRPr="002F01BA" w:rsidRDefault="004E6F07" w:rsidP="002F01BA">
      <w:pPr>
        <w:jc w:val="both"/>
        <w:rPr>
          <w:rFonts w:ascii="Times New Roman" w:hAnsi="Times New Roman" w:cs="Times New Roman"/>
        </w:rPr>
      </w:pPr>
      <w:r w:rsidRPr="002F01BA">
        <w:rPr>
          <w:rFonts w:ascii="Times New Roman" w:hAnsi="Times New Roman" w:cs="Times New Roman"/>
        </w:rPr>
        <w:t xml:space="preserve">The GAD contributions will be organized by the respective PIs based on agreed upon </w:t>
      </w:r>
      <w:r w:rsidR="002F01BA" w:rsidRPr="002F01BA">
        <w:rPr>
          <w:rFonts w:ascii="Times New Roman" w:hAnsi="Times New Roman" w:cs="Times New Roman"/>
        </w:rPr>
        <w:t xml:space="preserve">documents </w:t>
      </w:r>
      <w:r w:rsidRPr="002F01BA">
        <w:rPr>
          <w:rFonts w:ascii="Times New Roman" w:hAnsi="Times New Roman" w:cs="Times New Roman"/>
        </w:rPr>
        <w:t>specifying key goals and milestones. These documents should als</w:t>
      </w:r>
      <w:r w:rsidR="002F01BA" w:rsidRPr="002F01BA">
        <w:rPr>
          <w:rFonts w:ascii="Times New Roman" w:hAnsi="Times New Roman" w:cs="Times New Roman"/>
        </w:rPr>
        <w:t xml:space="preserve">o specify in detail how </w:t>
      </w:r>
      <w:commentRangeStart w:id="13"/>
      <w:r w:rsidR="002F01BA" w:rsidRPr="002F01BA">
        <w:rPr>
          <w:rFonts w:ascii="Times New Roman" w:hAnsi="Times New Roman" w:cs="Times New Roman"/>
        </w:rPr>
        <w:t>GAD</w:t>
      </w:r>
      <w:commentRangeEnd w:id="13"/>
      <w:r w:rsidR="00A724B8">
        <w:rPr>
          <w:rStyle w:val="CommentReference"/>
        </w:rPr>
        <w:commentReference w:id="13"/>
      </w:r>
      <w:r w:rsidR="002F01BA" w:rsidRPr="002F01BA">
        <w:rPr>
          <w:rFonts w:ascii="Times New Roman" w:hAnsi="Times New Roman" w:cs="Times New Roman"/>
        </w:rPr>
        <w:t xml:space="preserve"> and </w:t>
      </w:r>
      <w:r w:rsidRPr="002F01BA">
        <w:rPr>
          <w:rFonts w:ascii="Times New Roman" w:hAnsi="Times New Roman" w:cs="Times New Roman"/>
        </w:rPr>
        <w:t>LARP will share management responsibility for these deliverables</w:t>
      </w:r>
      <w:r w:rsidR="002F01BA" w:rsidRPr="002F01BA">
        <w:rPr>
          <w:rFonts w:ascii="Times New Roman" w:hAnsi="Times New Roman" w:cs="Times New Roman"/>
        </w:rPr>
        <w:t xml:space="preserve">. Somewhat different approaches </w:t>
      </w:r>
      <w:r w:rsidRPr="002F01BA">
        <w:rPr>
          <w:rFonts w:ascii="Times New Roman" w:hAnsi="Times New Roman" w:cs="Times New Roman"/>
        </w:rPr>
        <w:t>might be chosen dependi</w:t>
      </w:r>
      <w:r w:rsidR="002F01BA" w:rsidRPr="002F01BA">
        <w:rPr>
          <w:rFonts w:ascii="Times New Roman" w:hAnsi="Times New Roman" w:cs="Times New Roman"/>
        </w:rPr>
        <w:t xml:space="preserve">ng on the specific deliverable. </w:t>
      </w:r>
      <w:r w:rsidRPr="002F01BA">
        <w:rPr>
          <w:rFonts w:ascii="Times New Roman" w:hAnsi="Times New Roman" w:cs="Times New Roman"/>
        </w:rPr>
        <w:t>Monthly progress reports will be produced for each deliverable</w:t>
      </w:r>
      <w:r w:rsidR="002F01BA" w:rsidRPr="002F01BA">
        <w:rPr>
          <w:rFonts w:ascii="Times New Roman" w:hAnsi="Times New Roman" w:cs="Times New Roman"/>
        </w:rPr>
        <w:t xml:space="preserve">. Periodical assessments on the </w:t>
      </w:r>
      <w:r w:rsidRPr="002F01BA">
        <w:rPr>
          <w:rFonts w:ascii="Times New Roman" w:hAnsi="Times New Roman" w:cs="Times New Roman"/>
        </w:rPr>
        <w:t>status of the program and required revisions of the plan will be pe</w:t>
      </w:r>
      <w:r w:rsidR="002F01BA" w:rsidRPr="002F01BA">
        <w:rPr>
          <w:rFonts w:ascii="Times New Roman" w:hAnsi="Times New Roman" w:cs="Times New Roman"/>
        </w:rPr>
        <w:t xml:space="preserve">rformed by a coordination board </w:t>
      </w:r>
      <w:r w:rsidRPr="002F01BA">
        <w:rPr>
          <w:rFonts w:ascii="Times New Roman" w:hAnsi="Times New Roman" w:cs="Times New Roman"/>
        </w:rPr>
        <w:t>including representatives from LARP, GAD and Laboratory management</w:t>
      </w:r>
    </w:p>
    <w:sectPr w:rsidR="000251F6" w:rsidRPr="002F01B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todesco" w:date="2012-10-30T17:32:00Z" w:initials="e">
    <w:p w:rsidR="002F01BA" w:rsidRDefault="002F01BA">
      <w:pPr>
        <w:pStyle w:val="CommentText"/>
      </w:pPr>
      <w:r>
        <w:rPr>
          <w:rStyle w:val="CommentReference"/>
        </w:rPr>
        <w:annotationRef/>
      </w:r>
      <w:r>
        <w:t xml:space="preserve">Could </w:t>
      </w:r>
      <w:proofErr w:type="gramStart"/>
      <w:r>
        <w:t>have ?</w:t>
      </w:r>
      <w:proofErr w:type="gramEnd"/>
    </w:p>
  </w:comment>
  <w:comment w:id="1" w:author="etodesco" w:date="2012-10-30T17:33:00Z" w:initials="e">
    <w:p w:rsidR="002F01BA" w:rsidRDefault="002F01BA">
      <w:pPr>
        <w:pStyle w:val="CommentText"/>
      </w:pPr>
      <w:r>
        <w:rPr>
          <w:rStyle w:val="CommentReference"/>
        </w:rPr>
        <w:annotationRef/>
      </w:r>
      <w:r>
        <w:t>I would be more optimist. If a strand with finer filament is available in 2015, we will use it. I think we should push for finer filament, i.e. also for the 217.</w:t>
      </w:r>
    </w:p>
  </w:comment>
  <w:comment w:id="2" w:author="etodesco" w:date="2012-10-30T17:36:00Z" w:initials="e">
    <w:p w:rsidR="002F01BA" w:rsidRDefault="002F01BA">
      <w:pPr>
        <w:pStyle w:val="CommentText"/>
      </w:pPr>
      <w:r>
        <w:rPr>
          <w:rStyle w:val="CommentReference"/>
        </w:rPr>
        <w:annotationRef/>
      </w:r>
      <w:r>
        <w:t>I would drop this comment and include 217 in the previous plan</w:t>
      </w:r>
    </w:p>
  </w:comment>
  <w:comment w:id="3" w:author="etodesco" w:date="2012-10-30T17:37:00Z" w:initials="e">
    <w:p w:rsidR="002F01BA" w:rsidRDefault="002F01BA">
      <w:pPr>
        <w:pStyle w:val="CommentText"/>
      </w:pPr>
      <w:r>
        <w:rPr>
          <w:rStyle w:val="CommentReference"/>
        </w:rPr>
        <w:annotationRef/>
      </w:r>
      <w:r>
        <w:t>I think we need statements also about other targets:</w:t>
      </w:r>
    </w:p>
    <w:p w:rsidR="002F01BA" w:rsidRDefault="002F01BA">
      <w:pPr>
        <w:pStyle w:val="CommentText"/>
      </w:pPr>
      <w:r>
        <w:t>1: No need of going beyond 3000 A</w:t>
      </w:r>
      <w:proofErr w:type="gramStart"/>
      <w:r>
        <w:t>?mm2</w:t>
      </w:r>
      <w:proofErr w:type="gramEnd"/>
      <w:r>
        <w:t xml:space="preserve"> in </w:t>
      </w:r>
      <w:proofErr w:type="spellStart"/>
      <w:r>
        <w:t>jc</w:t>
      </w:r>
      <w:proofErr w:type="spellEnd"/>
      <w:r>
        <w:t>. 2600 will be the spec</w:t>
      </w:r>
    </w:p>
    <w:p w:rsidR="002F01BA" w:rsidRDefault="002F01BA">
      <w:pPr>
        <w:pStyle w:val="CommentText"/>
      </w:pPr>
      <w:r>
        <w:t>2: need of controlling RRR and keeping it “well above” 100</w:t>
      </w:r>
    </w:p>
    <w:p w:rsidR="002F01BA" w:rsidRDefault="002F01BA">
      <w:pPr>
        <w:pStyle w:val="CommentText"/>
      </w:pPr>
      <w:r>
        <w:t>3: keep the very low ratio CU-</w:t>
      </w:r>
      <w:proofErr w:type="spellStart"/>
      <w:r>
        <w:t>noCU</w:t>
      </w:r>
      <w:proofErr w:type="spellEnd"/>
      <w:r>
        <w:t xml:space="preserve"> around 1.1</w:t>
      </w:r>
    </w:p>
  </w:comment>
  <w:comment w:id="4" w:author="etodesco" w:date="2012-10-30T17:43:00Z" w:initials="e">
    <w:p w:rsidR="002F01BA" w:rsidRDefault="002F01BA">
      <w:pPr>
        <w:pStyle w:val="CommentText"/>
      </w:pPr>
      <w:r>
        <w:rPr>
          <w:rStyle w:val="CommentReference"/>
        </w:rPr>
        <w:annotationRef/>
      </w:r>
      <w:r>
        <w:t>I WOULD PUT A FEW NOT SEVERAL</w:t>
      </w:r>
    </w:p>
  </w:comment>
  <w:comment w:id="5" w:author="etodesco" w:date="2012-10-30T17:43:00Z" w:initials="e">
    <w:p w:rsidR="002F01BA" w:rsidRDefault="002F01BA">
      <w:pPr>
        <w:pStyle w:val="CommentText"/>
      </w:pPr>
      <w:r>
        <w:rPr>
          <w:rStyle w:val="CommentReference"/>
        </w:rPr>
        <w:annotationRef/>
      </w:r>
      <w:r>
        <w:t xml:space="preserve">Not sure we have to put … this is a lot of work, can they do </w:t>
      </w:r>
      <w:proofErr w:type="gramStart"/>
      <w:r>
        <w:t>it ?</w:t>
      </w:r>
      <w:proofErr w:type="gramEnd"/>
    </w:p>
  </w:comment>
  <w:comment w:id="6" w:author="etodesco" w:date="2012-10-30T17:44:00Z" w:initials="e">
    <w:p w:rsidR="002F01BA" w:rsidRDefault="002F01BA">
      <w:pPr>
        <w:pStyle w:val="CommentText"/>
      </w:pPr>
      <w:r>
        <w:rPr>
          <w:rStyle w:val="CommentReference"/>
        </w:rPr>
        <w:annotationRef/>
      </w:r>
      <w:r>
        <w:t>A few cycles</w:t>
      </w:r>
    </w:p>
  </w:comment>
  <w:comment w:id="7" w:author="etodesco" w:date="2012-10-30T17:51:00Z" w:initials="e">
    <w:p w:rsidR="002F01BA" w:rsidRDefault="002F01BA">
      <w:pPr>
        <w:pStyle w:val="CommentText"/>
      </w:pPr>
      <w:r>
        <w:rPr>
          <w:rStyle w:val="CommentReference"/>
        </w:rPr>
        <w:annotationRef/>
      </w:r>
      <w:r>
        <w:t>Not sure we can say a lot with mirror test about quench</w:t>
      </w:r>
    </w:p>
  </w:comment>
  <w:comment w:id="8" w:author="etodesco" w:date="2012-10-30T17:51:00Z" w:initials="e">
    <w:p w:rsidR="002F01BA" w:rsidRDefault="002F01BA">
      <w:pPr>
        <w:pStyle w:val="CommentText"/>
      </w:pPr>
      <w:r>
        <w:rPr>
          <w:rStyle w:val="CommentReference"/>
        </w:rPr>
        <w:annotationRef/>
      </w:r>
      <w:r>
        <w:t>Second priority</w:t>
      </w:r>
    </w:p>
  </w:comment>
  <w:comment w:id="9" w:author="etodesco" w:date="2012-10-30T17:54:00Z" w:initials="e">
    <w:p w:rsidR="002F01BA" w:rsidRDefault="002F01BA">
      <w:pPr>
        <w:pStyle w:val="CommentText"/>
      </w:pPr>
      <w:r>
        <w:rPr>
          <w:rStyle w:val="CommentReference"/>
        </w:rPr>
        <w:annotationRef/>
      </w:r>
      <w:r>
        <w:t xml:space="preserve">Why not in short </w:t>
      </w:r>
      <w:proofErr w:type="gramStart"/>
      <w:r>
        <w:t>models ?</w:t>
      </w:r>
      <w:proofErr w:type="gramEnd"/>
      <w:r>
        <w:t xml:space="preserve"> Is there something we have to see with </w:t>
      </w:r>
      <w:proofErr w:type="gramStart"/>
      <w:r>
        <w:t>length ?</w:t>
      </w:r>
      <w:proofErr w:type="gramEnd"/>
    </w:p>
  </w:comment>
  <w:comment w:id="10" w:author="etodesco" w:date="2012-10-30T17:59:00Z" w:initials="e">
    <w:p w:rsidR="002F01BA" w:rsidRDefault="002F01BA">
      <w:pPr>
        <w:pStyle w:val="CommentText"/>
      </w:pPr>
      <w:r>
        <w:rPr>
          <w:rStyle w:val="CommentReference"/>
        </w:rPr>
        <w:annotationRef/>
      </w:r>
      <w:r>
        <w:t xml:space="preserve">Why later than long </w:t>
      </w:r>
      <w:proofErr w:type="gramStart"/>
      <w:r>
        <w:t>coils ?</w:t>
      </w:r>
      <w:proofErr w:type="gramEnd"/>
      <w:r>
        <w:t>!?</w:t>
      </w:r>
    </w:p>
  </w:comment>
  <w:comment w:id="11" w:author="etodesco" w:date="2012-10-30T18:00:00Z" w:initials="e">
    <w:p w:rsidR="002F01BA" w:rsidRDefault="002F01BA">
      <w:pPr>
        <w:pStyle w:val="CommentText"/>
      </w:pPr>
      <w:r>
        <w:rPr>
          <w:rStyle w:val="CommentReference"/>
        </w:rPr>
        <w:annotationRef/>
      </w:r>
      <w:r>
        <w:t xml:space="preserve">On this plan I would check with Paolo </w:t>
      </w:r>
      <w:proofErr w:type="spellStart"/>
      <w:r>
        <w:t>Ferracin</w:t>
      </w:r>
      <w:proofErr w:type="spellEnd"/>
    </w:p>
  </w:comment>
  <w:comment w:id="13" w:author="etodesco" w:date="2012-10-30T18:01:00Z" w:initials="e">
    <w:p w:rsidR="00A724B8" w:rsidRDefault="00A724B8">
      <w:pPr>
        <w:pStyle w:val="CommentText"/>
      </w:pPr>
      <w:r>
        <w:rPr>
          <w:rStyle w:val="CommentReference"/>
        </w:rPr>
        <w:annotationRef/>
      </w:r>
      <w:r>
        <w:t xml:space="preserve">Non so </w:t>
      </w:r>
      <w:proofErr w:type="spellStart"/>
      <w:r>
        <w:t>cos’e</w:t>
      </w:r>
      <w:proofErr w:type="spellEnd"/>
      <w:r>
        <w:t xml:space="preserve"> un GAD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2362"/>
    <w:multiLevelType w:val="hybridMultilevel"/>
    <w:tmpl w:val="49887AD6"/>
    <w:lvl w:ilvl="0" w:tplc="8988C81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A86F85"/>
    <w:multiLevelType w:val="hybridMultilevel"/>
    <w:tmpl w:val="BB7AEB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AE4E72"/>
    <w:multiLevelType w:val="hybridMultilevel"/>
    <w:tmpl w:val="68588418"/>
    <w:lvl w:ilvl="0" w:tplc="8988C81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562BB"/>
    <w:multiLevelType w:val="hybridMultilevel"/>
    <w:tmpl w:val="376A4464"/>
    <w:lvl w:ilvl="0" w:tplc="8988C81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D16AAE"/>
    <w:multiLevelType w:val="hybridMultilevel"/>
    <w:tmpl w:val="DE760D04"/>
    <w:lvl w:ilvl="0" w:tplc="8988C81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AD3043"/>
    <w:multiLevelType w:val="hybridMultilevel"/>
    <w:tmpl w:val="C59A20C6"/>
    <w:lvl w:ilvl="0" w:tplc="CF3478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481304"/>
    <w:multiLevelType w:val="hybridMultilevel"/>
    <w:tmpl w:val="D65637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1E6EF2"/>
    <w:multiLevelType w:val="hybridMultilevel"/>
    <w:tmpl w:val="60DC5B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CE237E"/>
    <w:multiLevelType w:val="hybridMultilevel"/>
    <w:tmpl w:val="DAF2FF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B5625C"/>
    <w:multiLevelType w:val="hybridMultilevel"/>
    <w:tmpl w:val="7FF8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022BB9"/>
    <w:multiLevelType w:val="hybridMultilevel"/>
    <w:tmpl w:val="0FDE133A"/>
    <w:lvl w:ilvl="0" w:tplc="8988C81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11755D"/>
    <w:multiLevelType w:val="hybridMultilevel"/>
    <w:tmpl w:val="92D8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AC5F2A"/>
    <w:multiLevelType w:val="hybridMultilevel"/>
    <w:tmpl w:val="1DE2CC32"/>
    <w:lvl w:ilvl="0" w:tplc="8988C81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1066D6"/>
    <w:multiLevelType w:val="hybridMultilevel"/>
    <w:tmpl w:val="4F8895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6B1C79"/>
    <w:multiLevelType w:val="hybridMultilevel"/>
    <w:tmpl w:val="08F4D5C8"/>
    <w:lvl w:ilvl="0" w:tplc="8988C81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B84435"/>
    <w:multiLevelType w:val="hybridMultilevel"/>
    <w:tmpl w:val="DD5801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3A7EBB"/>
    <w:multiLevelType w:val="hybridMultilevel"/>
    <w:tmpl w:val="30D6FCFC"/>
    <w:lvl w:ilvl="0" w:tplc="8988C81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2"/>
  </w:num>
  <w:num w:numId="6">
    <w:abstractNumId w:val="13"/>
  </w:num>
  <w:num w:numId="7">
    <w:abstractNumId w:val="2"/>
  </w:num>
  <w:num w:numId="8">
    <w:abstractNumId w:val="4"/>
  </w:num>
  <w:num w:numId="9">
    <w:abstractNumId w:val="3"/>
  </w:num>
  <w:num w:numId="10">
    <w:abstractNumId w:val="1"/>
  </w:num>
  <w:num w:numId="11">
    <w:abstractNumId w:val="5"/>
  </w:num>
  <w:num w:numId="12">
    <w:abstractNumId w:val="15"/>
  </w:num>
  <w:num w:numId="13">
    <w:abstractNumId w:val="16"/>
  </w:num>
  <w:num w:numId="14">
    <w:abstractNumId w:val="6"/>
  </w:num>
  <w:num w:numId="15">
    <w:abstractNumId w:val="14"/>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07"/>
    <w:rsid w:val="000251F6"/>
    <w:rsid w:val="002F01BA"/>
    <w:rsid w:val="004E6F07"/>
    <w:rsid w:val="00532FF1"/>
    <w:rsid w:val="007A6500"/>
    <w:rsid w:val="00A7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6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F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F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E6F07"/>
    <w:pPr>
      <w:ind w:left="720"/>
      <w:contextualSpacing/>
    </w:pPr>
  </w:style>
  <w:style w:type="character" w:customStyle="1" w:styleId="Heading2Char">
    <w:name w:val="Heading 2 Char"/>
    <w:basedOn w:val="DefaultParagraphFont"/>
    <w:link w:val="Heading2"/>
    <w:uiPriority w:val="9"/>
    <w:rsid w:val="004E6F0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E6F07"/>
    <w:rPr>
      <w:sz w:val="16"/>
      <w:szCs w:val="16"/>
    </w:rPr>
  </w:style>
  <w:style w:type="paragraph" w:styleId="CommentText">
    <w:name w:val="annotation text"/>
    <w:basedOn w:val="Normal"/>
    <w:link w:val="CommentTextChar"/>
    <w:uiPriority w:val="99"/>
    <w:semiHidden/>
    <w:unhideWhenUsed/>
    <w:rsid w:val="004E6F07"/>
    <w:pPr>
      <w:spacing w:line="240" w:lineRule="auto"/>
    </w:pPr>
    <w:rPr>
      <w:sz w:val="20"/>
      <w:szCs w:val="20"/>
    </w:rPr>
  </w:style>
  <w:style w:type="character" w:customStyle="1" w:styleId="CommentTextChar">
    <w:name w:val="Comment Text Char"/>
    <w:basedOn w:val="DefaultParagraphFont"/>
    <w:link w:val="CommentText"/>
    <w:uiPriority w:val="99"/>
    <w:semiHidden/>
    <w:rsid w:val="004E6F07"/>
    <w:rPr>
      <w:sz w:val="20"/>
      <w:szCs w:val="20"/>
    </w:rPr>
  </w:style>
  <w:style w:type="paragraph" w:styleId="CommentSubject">
    <w:name w:val="annotation subject"/>
    <w:basedOn w:val="CommentText"/>
    <w:next w:val="CommentText"/>
    <w:link w:val="CommentSubjectChar"/>
    <w:uiPriority w:val="99"/>
    <w:semiHidden/>
    <w:unhideWhenUsed/>
    <w:rsid w:val="004E6F07"/>
    <w:rPr>
      <w:b/>
      <w:bCs/>
    </w:rPr>
  </w:style>
  <w:style w:type="character" w:customStyle="1" w:styleId="CommentSubjectChar">
    <w:name w:val="Comment Subject Char"/>
    <w:basedOn w:val="CommentTextChar"/>
    <w:link w:val="CommentSubject"/>
    <w:uiPriority w:val="99"/>
    <w:semiHidden/>
    <w:rsid w:val="004E6F07"/>
    <w:rPr>
      <w:b/>
      <w:bCs/>
      <w:sz w:val="20"/>
      <w:szCs w:val="20"/>
    </w:rPr>
  </w:style>
  <w:style w:type="paragraph" w:styleId="BalloonText">
    <w:name w:val="Balloon Text"/>
    <w:basedOn w:val="Normal"/>
    <w:link w:val="BalloonTextChar"/>
    <w:uiPriority w:val="99"/>
    <w:semiHidden/>
    <w:unhideWhenUsed/>
    <w:rsid w:val="004E6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F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6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F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F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E6F07"/>
    <w:pPr>
      <w:ind w:left="720"/>
      <w:contextualSpacing/>
    </w:pPr>
  </w:style>
  <w:style w:type="character" w:customStyle="1" w:styleId="Heading2Char">
    <w:name w:val="Heading 2 Char"/>
    <w:basedOn w:val="DefaultParagraphFont"/>
    <w:link w:val="Heading2"/>
    <w:uiPriority w:val="9"/>
    <w:rsid w:val="004E6F0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E6F07"/>
    <w:rPr>
      <w:sz w:val="16"/>
      <w:szCs w:val="16"/>
    </w:rPr>
  </w:style>
  <w:style w:type="paragraph" w:styleId="CommentText">
    <w:name w:val="annotation text"/>
    <w:basedOn w:val="Normal"/>
    <w:link w:val="CommentTextChar"/>
    <w:uiPriority w:val="99"/>
    <w:semiHidden/>
    <w:unhideWhenUsed/>
    <w:rsid w:val="004E6F07"/>
    <w:pPr>
      <w:spacing w:line="240" w:lineRule="auto"/>
    </w:pPr>
    <w:rPr>
      <w:sz w:val="20"/>
      <w:szCs w:val="20"/>
    </w:rPr>
  </w:style>
  <w:style w:type="character" w:customStyle="1" w:styleId="CommentTextChar">
    <w:name w:val="Comment Text Char"/>
    <w:basedOn w:val="DefaultParagraphFont"/>
    <w:link w:val="CommentText"/>
    <w:uiPriority w:val="99"/>
    <w:semiHidden/>
    <w:rsid w:val="004E6F07"/>
    <w:rPr>
      <w:sz w:val="20"/>
      <w:szCs w:val="20"/>
    </w:rPr>
  </w:style>
  <w:style w:type="paragraph" w:styleId="CommentSubject">
    <w:name w:val="annotation subject"/>
    <w:basedOn w:val="CommentText"/>
    <w:next w:val="CommentText"/>
    <w:link w:val="CommentSubjectChar"/>
    <w:uiPriority w:val="99"/>
    <w:semiHidden/>
    <w:unhideWhenUsed/>
    <w:rsid w:val="004E6F07"/>
    <w:rPr>
      <w:b/>
      <w:bCs/>
    </w:rPr>
  </w:style>
  <w:style w:type="character" w:customStyle="1" w:styleId="CommentSubjectChar">
    <w:name w:val="Comment Subject Char"/>
    <w:basedOn w:val="CommentTextChar"/>
    <w:link w:val="CommentSubject"/>
    <w:uiPriority w:val="99"/>
    <w:semiHidden/>
    <w:rsid w:val="004E6F07"/>
    <w:rPr>
      <w:b/>
      <w:bCs/>
      <w:sz w:val="20"/>
      <w:szCs w:val="20"/>
    </w:rPr>
  </w:style>
  <w:style w:type="paragraph" w:styleId="BalloonText">
    <w:name w:val="Balloon Text"/>
    <w:basedOn w:val="Normal"/>
    <w:link w:val="BalloonTextChar"/>
    <w:uiPriority w:val="99"/>
    <w:semiHidden/>
    <w:unhideWhenUsed/>
    <w:rsid w:val="004E6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etodesco</dc:creator>
  <cp:lastModifiedBy>etodesco</cp:lastModifiedBy>
  <cp:revision>3</cp:revision>
  <dcterms:created xsi:type="dcterms:W3CDTF">2012-10-30T16:28:00Z</dcterms:created>
  <dcterms:modified xsi:type="dcterms:W3CDTF">2012-10-30T17:02:00Z</dcterms:modified>
</cp:coreProperties>
</file>